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23" w:rsidRPr="00F1181A" w:rsidRDefault="00916F23">
      <w:pPr>
        <w:rPr>
          <w:rFonts w:eastAsia="Times New Roman" w:cstheme="minorHAnsi"/>
          <w:lang w:val="sr-Cyrl-RS"/>
        </w:rPr>
      </w:pPr>
    </w:p>
    <w:p w:rsidR="00916F23" w:rsidRPr="00F1181A" w:rsidRDefault="00916F23">
      <w:pPr>
        <w:spacing w:before="10"/>
        <w:rPr>
          <w:rFonts w:eastAsia="Times New Roman" w:cstheme="minorHAnsi"/>
          <w:lang w:val="sr-Cyrl-RS"/>
        </w:rPr>
      </w:pPr>
    </w:p>
    <w:p w:rsidR="00916F23" w:rsidRPr="00E903BB" w:rsidRDefault="003E4ADA">
      <w:pPr>
        <w:ind w:left="2754" w:right="3291"/>
        <w:rPr>
          <w:rFonts w:eastAsia="Calibri" w:cstheme="minorHAnsi"/>
          <w:sz w:val="16"/>
          <w:szCs w:val="16"/>
        </w:rPr>
      </w:pPr>
      <w:r w:rsidRPr="00E903BB">
        <w:rPr>
          <w:rFonts w:eastAsia="Times New Roman" w:cstheme="minorHAnsi"/>
          <w:noProof/>
          <w:sz w:val="16"/>
          <w:szCs w:val="16"/>
          <w:lang w:val="sr-Latn-RS" w:eastAsia="sr-Latn-R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733425</wp:posOffset>
            </wp:positionH>
            <wp:positionV relativeFrom="paragraph">
              <wp:posOffset>8890</wp:posOffset>
            </wp:positionV>
            <wp:extent cx="1542415" cy="9632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BA0" w:rsidRPr="00E903BB">
        <w:rPr>
          <w:sz w:val="16"/>
          <w:szCs w:val="16"/>
        </w:rPr>
        <w:t>Република Сербия</w:t>
      </w:r>
    </w:p>
    <w:p w:rsidR="00916F23" w:rsidRPr="00E903BB" w:rsidRDefault="00D55BA0">
      <w:pPr>
        <w:spacing w:before="1" w:line="194" w:lineRule="exact"/>
        <w:ind w:left="2744" w:right="3291"/>
        <w:rPr>
          <w:rFonts w:eastAsia="Calibri" w:cstheme="minorHAnsi"/>
          <w:sz w:val="16"/>
          <w:szCs w:val="16"/>
        </w:rPr>
      </w:pPr>
      <w:r w:rsidRPr="00E903BB">
        <w:rPr>
          <w:sz w:val="16"/>
          <w:szCs w:val="16"/>
        </w:rPr>
        <w:t>Автономна покраїна Войводина</w:t>
      </w:r>
    </w:p>
    <w:p w:rsidR="00E903BB" w:rsidRDefault="00D55BA0" w:rsidP="00C61E2B">
      <w:pPr>
        <w:spacing w:before="1" w:line="235" w:lineRule="auto"/>
        <w:ind w:left="2744" w:right="1678" w:firstLine="4"/>
        <w:jc w:val="both"/>
        <w:rPr>
          <w:b/>
          <w:sz w:val="16"/>
          <w:szCs w:val="16"/>
        </w:rPr>
      </w:pPr>
      <w:r w:rsidRPr="00E903BB">
        <w:rPr>
          <w:b/>
          <w:sz w:val="16"/>
          <w:szCs w:val="16"/>
        </w:rPr>
        <w:t>Покраїнски секретарият за образованє, предписаня,</w:t>
      </w:r>
    </w:p>
    <w:p w:rsidR="00916F23" w:rsidRPr="00E903BB" w:rsidRDefault="00D55BA0" w:rsidP="00C61E2B">
      <w:pPr>
        <w:spacing w:before="1" w:line="235" w:lineRule="auto"/>
        <w:ind w:left="2744" w:right="1678" w:firstLine="4"/>
        <w:jc w:val="both"/>
        <w:rPr>
          <w:rFonts w:eastAsia="Calibri" w:cstheme="minorHAnsi"/>
          <w:b/>
          <w:sz w:val="16"/>
          <w:szCs w:val="16"/>
        </w:rPr>
      </w:pPr>
      <w:r w:rsidRPr="00E903BB">
        <w:rPr>
          <w:b/>
          <w:sz w:val="16"/>
          <w:szCs w:val="16"/>
        </w:rPr>
        <w:t xml:space="preserve"> управу и национални меншини – национални заєднїци</w:t>
      </w:r>
    </w:p>
    <w:p w:rsidR="00916F23" w:rsidRPr="00E903BB" w:rsidRDefault="00916F23">
      <w:pPr>
        <w:spacing w:before="5"/>
        <w:rPr>
          <w:rFonts w:eastAsia="Calibri" w:cstheme="minorHAnsi"/>
          <w:sz w:val="16"/>
          <w:szCs w:val="16"/>
          <w:lang w:val="sr-Cyrl-RS"/>
        </w:rPr>
      </w:pPr>
    </w:p>
    <w:p w:rsidR="00916F23" w:rsidRPr="00E903BB" w:rsidRDefault="00D55BA0" w:rsidP="00C61E2B">
      <w:pPr>
        <w:tabs>
          <w:tab w:val="left" w:pos="5103"/>
        </w:tabs>
        <w:spacing w:line="192" w:lineRule="exact"/>
        <w:ind w:left="2749" w:right="1962" w:firstLine="4"/>
        <w:rPr>
          <w:rFonts w:eastAsia="Calibri" w:cstheme="minorHAnsi"/>
          <w:sz w:val="16"/>
          <w:szCs w:val="16"/>
        </w:rPr>
      </w:pPr>
      <w:r w:rsidRPr="00E903BB">
        <w:rPr>
          <w:sz w:val="16"/>
          <w:szCs w:val="16"/>
        </w:rPr>
        <w:t>Булевар Михайла Пупина 16, 21000 Нови Сад</w:t>
      </w:r>
      <w:r w:rsidRPr="00E903BB">
        <w:rPr>
          <w:sz w:val="16"/>
          <w:szCs w:val="16"/>
        </w:rPr>
        <w:br/>
        <w:t xml:space="preserve">Тел.: +381 </w:t>
      </w:r>
      <w:r w:rsidRPr="00E903BB">
        <w:rPr>
          <w:color w:val="0F0F00"/>
          <w:sz w:val="16"/>
          <w:szCs w:val="16"/>
        </w:rPr>
        <w:t xml:space="preserve">21 </w:t>
      </w:r>
      <w:r w:rsidRPr="00E903BB">
        <w:rPr>
          <w:color w:val="000A28"/>
          <w:sz w:val="16"/>
          <w:szCs w:val="16"/>
        </w:rPr>
        <w:t xml:space="preserve">487 </w:t>
      </w:r>
      <w:r w:rsidRPr="00E903BB">
        <w:rPr>
          <w:color w:val="030F01"/>
          <w:sz w:val="16"/>
          <w:szCs w:val="16"/>
        </w:rPr>
        <w:t xml:space="preserve">48 </w:t>
      </w:r>
      <w:r w:rsidRPr="00E903BB">
        <w:rPr>
          <w:sz w:val="16"/>
          <w:szCs w:val="16"/>
        </w:rPr>
        <w:t>76</w:t>
      </w:r>
    </w:p>
    <w:p w:rsidR="00916F23" w:rsidRPr="00E903BB" w:rsidRDefault="001D78D3">
      <w:pPr>
        <w:spacing w:line="204" w:lineRule="exact"/>
        <w:ind w:left="2754" w:right="3291"/>
        <w:rPr>
          <w:rFonts w:eastAsia="Calibri" w:cstheme="minorHAnsi"/>
          <w:sz w:val="16"/>
          <w:szCs w:val="16"/>
        </w:rPr>
      </w:pPr>
      <w:hyperlink r:id="rId6">
        <w:r w:rsidR="00D55BA0" w:rsidRPr="00E903BB">
          <w:rPr>
            <w:sz w:val="16"/>
            <w:szCs w:val="16"/>
          </w:rPr>
          <w:t>ounz@vojvodina.gov.rs</w:t>
        </w:r>
      </w:hyperlink>
    </w:p>
    <w:p w:rsidR="00916F23" w:rsidRPr="00F1181A" w:rsidRDefault="00916F23">
      <w:pPr>
        <w:spacing w:before="7"/>
        <w:rPr>
          <w:rFonts w:eastAsia="Calibri" w:cstheme="minorHAnsi"/>
          <w:lang w:val="sr-Cyrl-RS"/>
        </w:rPr>
      </w:pPr>
    </w:p>
    <w:p w:rsidR="00916F23" w:rsidRPr="00E903BB" w:rsidRDefault="007D3243">
      <w:pPr>
        <w:tabs>
          <w:tab w:val="left" w:pos="4962"/>
        </w:tabs>
        <w:ind w:left="2759" w:right="656"/>
        <w:rPr>
          <w:rFonts w:eastAsia="Calibri" w:cstheme="minorHAnsi"/>
          <w:sz w:val="20"/>
          <w:szCs w:val="20"/>
        </w:rPr>
      </w:pPr>
      <w:r w:rsidRPr="00E903BB">
        <w:rPr>
          <w:sz w:val="20"/>
          <w:szCs w:val="20"/>
        </w:rPr>
        <w:t>ЧИСЛО:  128-451-2153/2023-01</w:t>
      </w:r>
      <w:r w:rsidRPr="00E903BB">
        <w:rPr>
          <w:sz w:val="20"/>
          <w:szCs w:val="20"/>
        </w:rPr>
        <w:tab/>
      </w:r>
      <w:r w:rsidRPr="00E903BB">
        <w:rPr>
          <w:color w:val="1A242D"/>
          <w:sz w:val="20"/>
          <w:szCs w:val="20"/>
        </w:rPr>
        <w:t>ДАТУМ</w:t>
      </w:r>
      <w:r w:rsidRPr="00E903BB">
        <w:rPr>
          <w:color w:val="211811"/>
          <w:sz w:val="20"/>
          <w:szCs w:val="20"/>
        </w:rPr>
        <w:t xml:space="preserve">:  </w:t>
      </w:r>
      <w:r w:rsidRPr="00E903BB">
        <w:rPr>
          <w:sz w:val="20"/>
          <w:szCs w:val="20"/>
        </w:rPr>
        <w:t>23.5.2023.  року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916F23">
      <w:pPr>
        <w:spacing w:before="11"/>
        <w:rPr>
          <w:rFonts w:eastAsia="Calibri" w:cstheme="minorHAnsi"/>
          <w:lang w:val="sr-Cyrl-RS"/>
        </w:rPr>
      </w:pPr>
    </w:p>
    <w:p w:rsidR="00916F23" w:rsidRPr="00F1181A" w:rsidRDefault="00E903BB" w:rsidP="00F54BA2">
      <w:pPr>
        <w:pStyle w:val="Heading1"/>
        <w:tabs>
          <w:tab w:val="left" w:pos="9736"/>
        </w:tabs>
        <w:spacing w:before="58" w:line="268" w:lineRule="exact"/>
        <w:ind w:right="1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На основи члeна 24. </w:t>
      </w:r>
      <w:r>
        <w:rPr>
          <w:rFonts w:asciiTheme="minorHAnsi" w:hAnsiTheme="minorHAnsi"/>
          <w:sz w:val="22"/>
          <w:szCs w:val="22"/>
          <w:lang w:val="ru-RU"/>
        </w:rPr>
        <w:t>п</w:t>
      </w:r>
      <w:r>
        <w:rPr>
          <w:rFonts w:asciiTheme="minorHAnsi" w:hAnsiTheme="minorHAnsi"/>
          <w:sz w:val="22"/>
          <w:szCs w:val="22"/>
        </w:rPr>
        <w:t>асус</w:t>
      </w:r>
      <w:r w:rsidRPr="00E903BB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D55BA0" w:rsidRPr="00F1181A">
        <w:rPr>
          <w:rFonts w:asciiTheme="minorHAnsi" w:hAnsiTheme="minorHAnsi"/>
          <w:sz w:val="22"/>
          <w:szCs w:val="22"/>
        </w:rPr>
        <w:t xml:space="preserve">2. </w:t>
      </w:r>
      <w:r w:rsidR="00D55BA0" w:rsidRPr="00F1181A">
        <w:rPr>
          <w:rFonts w:asciiTheme="minorHAnsi" w:hAnsiTheme="minorHAnsi"/>
          <w:color w:val="05050C"/>
          <w:sz w:val="22"/>
          <w:szCs w:val="22"/>
        </w:rPr>
        <w:t xml:space="preserve">и </w:t>
      </w:r>
      <w:r w:rsidR="00D55BA0" w:rsidRPr="00F1181A">
        <w:rPr>
          <w:rFonts w:asciiTheme="minorHAnsi" w:hAnsiTheme="minorHAnsi"/>
          <w:sz w:val="22"/>
          <w:szCs w:val="22"/>
        </w:rPr>
        <w:t xml:space="preserve">37. Покраїнскей скупштинскей одлуки о покраїнскей управи («Службени новини АПВ», число </w:t>
      </w:r>
      <w:r w:rsidR="00D55BA0" w:rsidRPr="00F1181A">
        <w:rPr>
          <w:rFonts w:asciiTheme="minorHAnsi" w:hAnsiTheme="minorHAnsi"/>
          <w:color w:val="030513"/>
          <w:sz w:val="22"/>
          <w:szCs w:val="22"/>
        </w:rPr>
        <w:t xml:space="preserve">37/14 </w:t>
      </w:r>
      <w:r w:rsidR="00D55BA0" w:rsidRPr="00F1181A">
        <w:rPr>
          <w:rFonts w:asciiTheme="minorHAnsi" w:hAnsiTheme="minorHAnsi"/>
          <w:color w:val="070A0F"/>
          <w:sz w:val="22"/>
          <w:szCs w:val="22"/>
        </w:rPr>
        <w:t xml:space="preserve">и </w:t>
      </w:r>
      <w:r w:rsidR="00D55BA0" w:rsidRPr="00F1181A">
        <w:rPr>
          <w:rFonts w:asciiTheme="minorHAnsi" w:hAnsiTheme="minorHAnsi"/>
          <w:sz w:val="22"/>
          <w:szCs w:val="22"/>
        </w:rPr>
        <w:t xml:space="preserve">54/14 </w:t>
      </w:r>
      <w:r w:rsidR="00D55BA0" w:rsidRPr="00F1181A">
        <w:rPr>
          <w:rFonts w:asciiTheme="minorHAnsi" w:hAnsiTheme="minorHAnsi"/>
          <w:color w:val="382A0F"/>
          <w:sz w:val="22"/>
          <w:szCs w:val="22"/>
        </w:rPr>
        <w:t xml:space="preserve">– </w:t>
      </w:r>
      <w:r w:rsidR="00D55BA0" w:rsidRPr="00F1181A">
        <w:rPr>
          <w:rFonts w:asciiTheme="minorHAnsi" w:hAnsiTheme="minorHAnsi"/>
          <w:sz w:val="22"/>
          <w:szCs w:val="22"/>
        </w:rPr>
        <w:t xml:space="preserve">др. одлука, 37/16, 29/17, </w:t>
      </w:r>
      <w:r w:rsidR="00D55BA0" w:rsidRPr="00F1181A">
        <w:rPr>
          <w:rFonts w:asciiTheme="minorHAnsi" w:hAnsiTheme="minorHAnsi"/>
          <w:color w:val="050A0F"/>
          <w:sz w:val="22"/>
          <w:szCs w:val="22"/>
        </w:rPr>
        <w:t xml:space="preserve">24/19, </w:t>
      </w:r>
      <w:r w:rsidR="00D55BA0" w:rsidRPr="00F1181A">
        <w:rPr>
          <w:rFonts w:asciiTheme="minorHAnsi" w:hAnsiTheme="minorHAnsi"/>
          <w:color w:val="00030F"/>
          <w:sz w:val="22"/>
          <w:szCs w:val="22"/>
        </w:rPr>
        <w:t xml:space="preserve">66/20 </w:t>
      </w:r>
      <w:r w:rsidR="00D55BA0" w:rsidRPr="00F1181A">
        <w:rPr>
          <w:rFonts w:asciiTheme="minorHAnsi" w:hAnsiTheme="minorHAnsi"/>
          <w:sz w:val="22"/>
          <w:szCs w:val="22"/>
        </w:rPr>
        <w:t xml:space="preserve">и 38/21) </w:t>
      </w:r>
      <w:r w:rsidR="00D55BA0" w:rsidRPr="00F1181A">
        <w:rPr>
          <w:rFonts w:asciiTheme="minorHAnsi" w:hAnsiTheme="minorHAnsi"/>
          <w:color w:val="0C1321"/>
          <w:sz w:val="22"/>
          <w:szCs w:val="22"/>
        </w:rPr>
        <w:t xml:space="preserve">и </w:t>
      </w:r>
      <w:r w:rsidR="00D55BA0" w:rsidRPr="00F1181A">
        <w:rPr>
          <w:rFonts w:asciiTheme="minorHAnsi" w:hAnsiTheme="minorHAnsi"/>
          <w:sz w:val="22"/>
          <w:szCs w:val="22"/>
        </w:rPr>
        <w:t>члена</w:t>
      </w:r>
      <w:r w:rsidR="0009344B">
        <w:rPr>
          <w:rFonts w:asciiTheme="minorHAnsi" w:hAnsiTheme="minorHAnsi" w:cstheme="minorHAnsi"/>
          <w:sz w:val="22"/>
          <w:szCs w:val="22"/>
          <w:lang w:val="ru-RU"/>
        </w:rPr>
        <w:t xml:space="preserve"> 12. </w:t>
      </w:r>
      <w:r w:rsidR="00D55BA0" w:rsidRPr="00F1181A">
        <w:rPr>
          <w:rFonts w:asciiTheme="minorHAnsi" w:hAnsiTheme="minorHAnsi"/>
          <w:sz w:val="22"/>
          <w:szCs w:val="22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7/2023), </w:t>
      </w:r>
      <w:r w:rsidR="00D55BA0" w:rsidRPr="00F1181A">
        <w:rPr>
          <w:rFonts w:asciiTheme="minorHAnsi" w:hAnsiTheme="minorHAnsi"/>
          <w:color w:val="131316"/>
          <w:sz w:val="22"/>
          <w:szCs w:val="22"/>
        </w:rPr>
        <w:t xml:space="preserve">покраїнски </w:t>
      </w:r>
      <w:r w:rsidR="00D55BA0" w:rsidRPr="00F1181A">
        <w:rPr>
          <w:rFonts w:asciiTheme="minorHAnsi" w:hAnsiTheme="minorHAnsi"/>
          <w:sz w:val="22"/>
          <w:szCs w:val="22"/>
        </w:rPr>
        <w:t>секретар за образованє, предписан</w:t>
      </w:r>
      <w:r w:rsidR="0009344B">
        <w:rPr>
          <w:rFonts w:asciiTheme="minorHAnsi" w:hAnsiTheme="minorHAnsi"/>
          <w:sz w:val="22"/>
          <w:szCs w:val="22"/>
        </w:rPr>
        <w:t xml:space="preserve">я, управу и национални меншини </w:t>
      </w:r>
      <w:r w:rsidR="00D55BA0" w:rsidRPr="00F1181A">
        <w:rPr>
          <w:rFonts w:asciiTheme="minorHAnsi" w:hAnsiTheme="minorHAnsi"/>
          <w:sz w:val="22"/>
          <w:szCs w:val="22"/>
        </w:rPr>
        <w:t xml:space="preserve">– национални заєднїци (у дальшим тексту: покраїнски </w:t>
      </w:r>
      <w:r w:rsidR="00D55BA0" w:rsidRPr="00F1181A">
        <w:rPr>
          <w:rFonts w:asciiTheme="minorHAnsi" w:hAnsiTheme="minorHAnsi"/>
          <w:color w:val="18161C"/>
          <w:sz w:val="22"/>
          <w:szCs w:val="22"/>
        </w:rPr>
        <w:t xml:space="preserve">секретар) </w:t>
      </w:r>
      <w:r w:rsidR="00D55BA0" w:rsidRPr="00F1181A">
        <w:rPr>
          <w:rFonts w:asciiTheme="minorHAnsi" w:hAnsiTheme="minorHAnsi"/>
          <w:sz w:val="22"/>
          <w:szCs w:val="22"/>
        </w:rPr>
        <w:t>п р и н о ш и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916F23">
      <w:pPr>
        <w:spacing w:before="7"/>
        <w:rPr>
          <w:rFonts w:eastAsia="Calibri" w:cstheme="minorHAnsi"/>
          <w:lang w:val="sr-Cyrl-RS"/>
        </w:rPr>
      </w:pPr>
    </w:p>
    <w:p w:rsidR="00916F23" w:rsidRPr="00F1181A" w:rsidRDefault="00D55BA0" w:rsidP="0009344B">
      <w:pPr>
        <w:pStyle w:val="BodyText"/>
        <w:ind w:right="-23"/>
        <w:jc w:val="center"/>
        <w:rPr>
          <w:rFonts w:asciiTheme="minorHAnsi" w:hAnsiTheme="minorHAnsi" w:cstheme="minorHAnsi"/>
          <w:b/>
        </w:rPr>
      </w:pPr>
      <w:r w:rsidRPr="00F1181A">
        <w:rPr>
          <w:rFonts w:asciiTheme="minorHAnsi" w:hAnsiTheme="minorHAnsi"/>
          <w:b/>
          <w:color w:val="030A13"/>
        </w:rPr>
        <w:t xml:space="preserve">ПРЕЛИМИНАРНЕ </w:t>
      </w:r>
      <w:r w:rsidRPr="00F1181A">
        <w:rPr>
          <w:rFonts w:asciiTheme="minorHAnsi" w:hAnsiTheme="minorHAnsi"/>
          <w:b/>
        </w:rPr>
        <w:t xml:space="preserve">ПРЕДКЛАДАНЄ </w:t>
      </w:r>
      <w:r w:rsidRPr="00F1181A">
        <w:rPr>
          <w:rFonts w:asciiTheme="minorHAnsi" w:hAnsiTheme="minorHAnsi"/>
          <w:b/>
          <w:color w:val="111116"/>
        </w:rPr>
        <w:t xml:space="preserve">РОЗПОДЗЕЛЬОВАНЯ СРЕДСТВОХ </w:t>
      </w:r>
      <w:r w:rsidRPr="00F1181A">
        <w:rPr>
          <w:rFonts w:asciiTheme="minorHAnsi" w:hAnsiTheme="minorHAnsi"/>
          <w:b/>
        </w:rPr>
        <w:t xml:space="preserve">ЗА ФИНАНСОВАНЄ </w:t>
      </w:r>
      <w:r w:rsidRPr="00F1181A">
        <w:rPr>
          <w:rFonts w:asciiTheme="minorHAnsi" w:hAnsiTheme="minorHAnsi"/>
          <w:b/>
          <w:color w:val="01080F"/>
        </w:rPr>
        <w:t xml:space="preserve">И </w:t>
      </w:r>
      <w:r w:rsidRPr="00F1181A">
        <w:rPr>
          <w:rFonts w:asciiTheme="minorHAnsi" w:hAnsiTheme="minorHAnsi"/>
          <w:b/>
          <w:color w:val="030E16"/>
        </w:rPr>
        <w:t xml:space="preserve">СОФИНАНСОВАНЄ </w:t>
      </w:r>
      <w:r w:rsidRPr="00F1181A">
        <w:rPr>
          <w:rFonts w:asciiTheme="minorHAnsi" w:hAnsiTheme="minorHAnsi"/>
          <w:b/>
        </w:rPr>
        <w:t xml:space="preserve">ПРОГРАМОХ </w:t>
      </w:r>
      <w:r w:rsidRPr="00F1181A">
        <w:rPr>
          <w:rFonts w:asciiTheme="minorHAnsi" w:hAnsiTheme="minorHAnsi"/>
          <w:b/>
          <w:color w:val="0C0F16"/>
        </w:rPr>
        <w:t xml:space="preserve">И </w:t>
      </w:r>
      <w:r w:rsidRPr="00F1181A">
        <w:rPr>
          <w:rFonts w:asciiTheme="minorHAnsi" w:hAnsiTheme="minorHAnsi"/>
          <w:b/>
        </w:rPr>
        <w:t xml:space="preserve">ПPOЄKTОХ ЗА ДЗВИГАНЄ КВАЛИТЕТУ </w:t>
      </w:r>
      <w:r w:rsidR="00C43B44" w:rsidRPr="00F1181A">
        <w:rPr>
          <w:rFonts w:asciiTheme="minorHAnsi" w:hAnsiTheme="minorHAnsi"/>
          <w:b/>
          <w:color w:val="00030F"/>
        </w:rPr>
        <w:t xml:space="preserve">ОСНОВНОГО </w:t>
      </w:r>
      <w:r w:rsidRPr="00F1181A">
        <w:rPr>
          <w:rFonts w:asciiTheme="minorHAnsi" w:hAnsiTheme="minorHAnsi"/>
          <w:b/>
          <w:color w:val="0F0C16"/>
        </w:rPr>
        <w:t>И</w:t>
      </w:r>
      <w:r w:rsidR="00C43B44" w:rsidRPr="00F1181A">
        <w:rPr>
          <w:rFonts w:asciiTheme="minorHAnsi" w:hAnsiTheme="minorHAnsi"/>
          <w:b/>
          <w:color w:val="0F0C16"/>
          <w:lang w:val="ru-RU"/>
        </w:rPr>
        <w:t xml:space="preserve"> </w:t>
      </w:r>
      <w:r w:rsidR="007D3243" w:rsidRPr="00F1181A">
        <w:rPr>
          <w:rFonts w:asciiTheme="minorHAnsi" w:hAnsiTheme="minorHAnsi"/>
          <w:b/>
        </w:rPr>
        <w:t>ШТРЕДНЬОГО ОБРАЗОВАНЯ –</w:t>
      </w:r>
      <w:r w:rsidR="0009344B">
        <w:rPr>
          <w:rFonts w:asciiTheme="minorHAnsi" w:hAnsiTheme="minorHAnsi" w:cstheme="minorHAnsi"/>
          <w:b/>
          <w:lang w:val="ru-RU"/>
        </w:rPr>
        <w:t xml:space="preserve"> </w:t>
      </w:r>
      <w:r w:rsidRPr="00F1181A">
        <w:rPr>
          <w:rFonts w:asciiTheme="minorHAnsi" w:hAnsiTheme="minorHAnsi"/>
          <w:b/>
        </w:rPr>
        <w:t xml:space="preserve">ПРОМОВОВАНЄ </w:t>
      </w:r>
      <w:r w:rsidRPr="00F1181A">
        <w:rPr>
          <w:rFonts w:asciiTheme="minorHAnsi" w:hAnsiTheme="minorHAnsi"/>
          <w:b/>
          <w:color w:val="00050E"/>
        </w:rPr>
        <w:t xml:space="preserve">И </w:t>
      </w:r>
      <w:r w:rsidRPr="00F1181A">
        <w:rPr>
          <w:rFonts w:asciiTheme="minorHAnsi" w:hAnsiTheme="minorHAnsi"/>
          <w:b/>
        </w:rPr>
        <w:t xml:space="preserve">УНАПРЕДЗОВАНЄ БЕЗПЕЧНОСЦИ ШКОЛЯРОХ </w:t>
      </w:r>
      <w:r w:rsidR="0009344B">
        <w:rPr>
          <w:rFonts w:asciiTheme="minorHAnsi" w:hAnsiTheme="minorHAnsi"/>
          <w:b/>
          <w:color w:val="151C1F"/>
        </w:rPr>
        <w:t xml:space="preserve">У </w:t>
      </w:r>
      <w:r w:rsidRPr="00F1181A">
        <w:rPr>
          <w:rFonts w:asciiTheme="minorHAnsi" w:hAnsiTheme="minorHAnsi"/>
          <w:b/>
        </w:rPr>
        <w:t xml:space="preserve">ОСНОВНИХ </w:t>
      </w:r>
      <w:r w:rsidRPr="00F1181A">
        <w:rPr>
          <w:rFonts w:asciiTheme="minorHAnsi" w:hAnsiTheme="minorHAnsi"/>
          <w:b/>
          <w:color w:val="081311"/>
        </w:rPr>
        <w:t xml:space="preserve">И </w:t>
      </w:r>
      <w:r w:rsidRPr="00F1181A">
        <w:rPr>
          <w:rFonts w:asciiTheme="minorHAnsi" w:hAnsiTheme="minorHAnsi"/>
          <w:b/>
          <w:color w:val="030E1A"/>
        </w:rPr>
        <w:t xml:space="preserve">ШТРЕДНЇХ  </w:t>
      </w:r>
      <w:r w:rsidRPr="00F1181A">
        <w:rPr>
          <w:rFonts w:asciiTheme="minorHAnsi" w:hAnsiTheme="minorHAnsi"/>
          <w:b/>
        </w:rPr>
        <w:t xml:space="preserve">ШКОЛОХ НА </w:t>
      </w:r>
      <w:r w:rsidRPr="00F1181A">
        <w:rPr>
          <w:rFonts w:asciiTheme="minorHAnsi" w:hAnsiTheme="minorHAnsi"/>
          <w:b/>
          <w:color w:val="030C13"/>
        </w:rPr>
        <w:t xml:space="preserve">ТЕРИТОРИЇ  </w:t>
      </w:r>
      <w:r w:rsidRPr="00F1181A">
        <w:rPr>
          <w:rFonts w:asciiTheme="minorHAnsi" w:hAnsiTheme="minorHAnsi"/>
          <w:b/>
          <w:color w:val="000A18"/>
        </w:rPr>
        <w:t xml:space="preserve">AП </w:t>
      </w:r>
      <w:r w:rsidRPr="00F1181A">
        <w:rPr>
          <w:rFonts w:asciiTheme="minorHAnsi" w:hAnsiTheme="minorHAnsi"/>
          <w:b/>
        </w:rPr>
        <w:t xml:space="preserve">ВОЙВОДИНИ </w:t>
      </w:r>
      <w:r w:rsidRPr="00F1181A">
        <w:rPr>
          <w:rFonts w:asciiTheme="minorHAnsi" w:hAnsiTheme="minorHAnsi"/>
          <w:b/>
          <w:color w:val="080E11"/>
        </w:rPr>
        <w:t xml:space="preserve">У </w:t>
      </w:r>
      <w:r w:rsidR="0009344B">
        <w:rPr>
          <w:rFonts w:asciiTheme="minorHAnsi" w:hAnsiTheme="minorHAnsi"/>
          <w:b/>
          <w:color w:val="050813"/>
        </w:rPr>
        <w:t xml:space="preserve">2023. </w:t>
      </w:r>
      <w:r w:rsidRPr="00F1181A">
        <w:rPr>
          <w:rFonts w:asciiTheme="minorHAnsi" w:hAnsiTheme="minorHAnsi"/>
          <w:b/>
        </w:rPr>
        <w:t>РОКУ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7D3243" w:rsidP="007D3243">
      <w:pPr>
        <w:jc w:val="center"/>
        <w:rPr>
          <w:rFonts w:eastAsia="Calibri" w:cstheme="minorHAnsi"/>
        </w:rPr>
      </w:pPr>
      <w:r w:rsidRPr="00F1181A">
        <w:t>I</w:t>
      </w:r>
    </w:p>
    <w:p w:rsidR="00916F23" w:rsidRPr="00F1181A" w:rsidRDefault="00916F23">
      <w:pPr>
        <w:spacing w:before="2"/>
        <w:rPr>
          <w:rFonts w:eastAsia="Calibri" w:cstheme="minorHAnsi"/>
          <w:lang w:val="sr-Cyrl-RS"/>
        </w:rPr>
      </w:pPr>
    </w:p>
    <w:p w:rsidR="00916F23" w:rsidRPr="00F1181A" w:rsidRDefault="00D55BA0" w:rsidP="00F54BA2">
      <w:pPr>
        <w:pStyle w:val="Heading1"/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 xml:space="preserve">На Конкурс </w:t>
      </w:r>
      <w:r w:rsidRPr="00F1181A">
        <w:rPr>
          <w:rFonts w:asciiTheme="minorHAnsi" w:hAnsiTheme="minorHAnsi"/>
          <w:color w:val="050F18"/>
          <w:sz w:val="22"/>
          <w:szCs w:val="22"/>
        </w:rPr>
        <w:t xml:space="preserve">за </w:t>
      </w:r>
      <w:r w:rsidRPr="00F1181A">
        <w:rPr>
          <w:rFonts w:asciiTheme="minorHAnsi" w:hAnsiTheme="minorHAnsi"/>
          <w:sz w:val="22"/>
          <w:szCs w:val="22"/>
        </w:rPr>
        <w:t xml:space="preserve">финансованє </w:t>
      </w:r>
      <w:r w:rsidRPr="00F1181A">
        <w:rPr>
          <w:rFonts w:asciiTheme="minorHAnsi" w:hAnsiTheme="minorHAnsi"/>
          <w:color w:val="08151D"/>
          <w:sz w:val="22"/>
          <w:szCs w:val="22"/>
        </w:rPr>
        <w:t xml:space="preserve">и </w:t>
      </w:r>
      <w:r w:rsidRPr="00F1181A">
        <w:rPr>
          <w:rFonts w:asciiTheme="minorHAnsi" w:hAnsiTheme="minorHAnsi"/>
          <w:sz w:val="22"/>
          <w:szCs w:val="22"/>
        </w:rPr>
        <w:t xml:space="preserve">софинансованє </w:t>
      </w:r>
      <w:r w:rsidRPr="00F1181A">
        <w:rPr>
          <w:rFonts w:asciiTheme="minorHAnsi" w:hAnsiTheme="minorHAnsi"/>
          <w:color w:val="08111A"/>
          <w:sz w:val="22"/>
          <w:szCs w:val="22"/>
        </w:rPr>
        <w:t xml:space="preserve">програмох </w:t>
      </w:r>
      <w:r w:rsidRPr="00F1181A">
        <w:rPr>
          <w:rFonts w:asciiTheme="minorHAnsi" w:hAnsiTheme="minorHAnsi"/>
          <w:color w:val="131A26"/>
          <w:sz w:val="22"/>
          <w:szCs w:val="22"/>
        </w:rPr>
        <w:t xml:space="preserve">и </w:t>
      </w:r>
      <w:r w:rsidRPr="00F1181A">
        <w:rPr>
          <w:rFonts w:asciiTheme="minorHAnsi" w:hAnsiTheme="minorHAnsi"/>
          <w:sz w:val="22"/>
          <w:szCs w:val="22"/>
        </w:rPr>
        <w:t xml:space="preserve">проєктох </w:t>
      </w:r>
      <w:r w:rsidRPr="00F1181A">
        <w:rPr>
          <w:rFonts w:asciiTheme="minorHAnsi" w:hAnsiTheme="minorHAnsi"/>
          <w:color w:val="181500"/>
          <w:sz w:val="22"/>
          <w:szCs w:val="22"/>
        </w:rPr>
        <w:t xml:space="preserve">за </w:t>
      </w:r>
      <w:r w:rsidRPr="00F1181A">
        <w:rPr>
          <w:rFonts w:asciiTheme="minorHAnsi" w:hAnsiTheme="minorHAnsi"/>
          <w:sz w:val="22"/>
          <w:szCs w:val="22"/>
        </w:rPr>
        <w:t xml:space="preserve">дзвиганє  </w:t>
      </w:r>
      <w:r w:rsidRPr="00F1181A">
        <w:rPr>
          <w:rFonts w:asciiTheme="minorHAnsi" w:hAnsiTheme="minorHAnsi"/>
          <w:color w:val="000A13"/>
          <w:sz w:val="22"/>
          <w:szCs w:val="22"/>
        </w:rPr>
        <w:t xml:space="preserve">квалитету </w:t>
      </w:r>
      <w:r w:rsidRPr="00F1181A">
        <w:rPr>
          <w:rFonts w:asciiTheme="minorHAnsi" w:hAnsiTheme="minorHAnsi"/>
          <w:sz w:val="22"/>
          <w:szCs w:val="22"/>
        </w:rPr>
        <w:t xml:space="preserve">основного </w:t>
      </w:r>
      <w:r w:rsidRPr="00F1181A">
        <w:rPr>
          <w:rFonts w:asciiTheme="minorHAnsi" w:hAnsiTheme="minorHAnsi"/>
          <w:color w:val="000513"/>
          <w:sz w:val="22"/>
          <w:szCs w:val="22"/>
        </w:rPr>
        <w:t xml:space="preserve">и </w:t>
      </w:r>
      <w:r w:rsidRPr="00F1181A">
        <w:rPr>
          <w:rFonts w:asciiTheme="minorHAnsi" w:hAnsiTheme="minorHAnsi"/>
          <w:color w:val="070C11"/>
          <w:sz w:val="22"/>
          <w:szCs w:val="22"/>
        </w:rPr>
        <w:t xml:space="preserve">штреднього </w:t>
      </w:r>
      <w:r w:rsidRPr="00F1181A">
        <w:rPr>
          <w:rFonts w:asciiTheme="minorHAnsi" w:hAnsiTheme="minorHAnsi"/>
          <w:sz w:val="22"/>
          <w:szCs w:val="22"/>
        </w:rPr>
        <w:t xml:space="preserve">образованя – </w:t>
      </w:r>
      <w:r w:rsidRPr="00F1181A">
        <w:rPr>
          <w:rFonts w:asciiTheme="minorHAnsi" w:hAnsiTheme="minorHAnsi"/>
          <w:color w:val="131113"/>
          <w:sz w:val="22"/>
          <w:szCs w:val="22"/>
        </w:rPr>
        <w:t xml:space="preserve">промовованє </w:t>
      </w:r>
      <w:r w:rsidRPr="00F1181A">
        <w:rPr>
          <w:rFonts w:asciiTheme="minorHAnsi" w:hAnsiTheme="minorHAnsi"/>
          <w:color w:val="0A0F13"/>
          <w:sz w:val="22"/>
          <w:szCs w:val="22"/>
        </w:rPr>
        <w:t xml:space="preserve">и </w:t>
      </w:r>
      <w:r w:rsidRPr="00F1181A">
        <w:rPr>
          <w:rFonts w:asciiTheme="minorHAnsi" w:hAnsiTheme="minorHAnsi"/>
          <w:sz w:val="22"/>
          <w:szCs w:val="22"/>
        </w:rPr>
        <w:t xml:space="preserve">унапредзованє </w:t>
      </w:r>
      <w:r w:rsidRPr="00F1181A">
        <w:rPr>
          <w:rFonts w:asciiTheme="minorHAnsi" w:hAnsiTheme="minorHAnsi"/>
          <w:color w:val="0F0F11"/>
          <w:sz w:val="22"/>
          <w:szCs w:val="22"/>
        </w:rPr>
        <w:t>безпечносци школярох</w:t>
      </w:r>
      <w:r w:rsidRPr="00F1181A">
        <w:rPr>
          <w:rFonts w:asciiTheme="minorHAnsi" w:hAnsiTheme="minorHAnsi"/>
          <w:sz w:val="22"/>
          <w:szCs w:val="22"/>
        </w:rPr>
        <w:t xml:space="preserve"> </w:t>
      </w:r>
      <w:r w:rsidRPr="00F1181A">
        <w:rPr>
          <w:rFonts w:asciiTheme="minorHAnsi" w:hAnsiTheme="minorHAnsi"/>
          <w:color w:val="181F1C"/>
          <w:sz w:val="22"/>
          <w:szCs w:val="22"/>
        </w:rPr>
        <w:t xml:space="preserve">у </w:t>
      </w:r>
      <w:r w:rsidRPr="00F1181A">
        <w:rPr>
          <w:rFonts w:asciiTheme="minorHAnsi" w:hAnsiTheme="minorHAnsi"/>
          <w:color w:val="0C0E0F"/>
          <w:sz w:val="22"/>
          <w:szCs w:val="22"/>
        </w:rPr>
        <w:t xml:space="preserve">основних </w:t>
      </w:r>
      <w:r w:rsidRPr="00F1181A">
        <w:rPr>
          <w:rFonts w:asciiTheme="minorHAnsi" w:hAnsiTheme="minorHAnsi"/>
          <w:color w:val="182328"/>
          <w:sz w:val="22"/>
          <w:szCs w:val="22"/>
        </w:rPr>
        <w:t xml:space="preserve">и </w:t>
      </w:r>
      <w:r w:rsidRPr="00F1181A">
        <w:rPr>
          <w:rFonts w:asciiTheme="minorHAnsi" w:hAnsiTheme="minorHAnsi"/>
          <w:color w:val="0A131A"/>
          <w:sz w:val="22"/>
          <w:szCs w:val="22"/>
        </w:rPr>
        <w:t xml:space="preserve">штреднїх </w:t>
      </w:r>
      <w:r w:rsidRPr="00F1181A">
        <w:rPr>
          <w:rFonts w:asciiTheme="minorHAnsi" w:hAnsiTheme="minorHAnsi"/>
          <w:sz w:val="22"/>
          <w:szCs w:val="22"/>
        </w:rPr>
        <w:t xml:space="preserve">школох на териториї AП </w:t>
      </w:r>
      <w:r w:rsidRPr="00F1181A">
        <w:rPr>
          <w:rFonts w:asciiTheme="minorHAnsi" w:hAnsiTheme="minorHAnsi"/>
          <w:color w:val="050F1F"/>
          <w:sz w:val="22"/>
          <w:szCs w:val="22"/>
        </w:rPr>
        <w:t xml:space="preserve">Войводини </w:t>
      </w:r>
      <w:r w:rsidRPr="00F1181A">
        <w:rPr>
          <w:rFonts w:asciiTheme="minorHAnsi" w:hAnsiTheme="minorHAnsi"/>
          <w:color w:val="0A0A11"/>
          <w:sz w:val="22"/>
          <w:szCs w:val="22"/>
        </w:rPr>
        <w:t xml:space="preserve">у </w:t>
      </w:r>
      <w:r w:rsidRPr="00F1181A">
        <w:rPr>
          <w:rFonts w:asciiTheme="minorHAnsi" w:hAnsiTheme="minorHAnsi"/>
          <w:color w:val="080C11"/>
          <w:sz w:val="22"/>
          <w:szCs w:val="22"/>
        </w:rPr>
        <w:t xml:space="preserve">2023. </w:t>
      </w:r>
      <w:r w:rsidRPr="00F1181A">
        <w:rPr>
          <w:rFonts w:asciiTheme="minorHAnsi" w:hAnsiTheme="minorHAnsi"/>
          <w:color w:val="131113"/>
          <w:sz w:val="22"/>
          <w:szCs w:val="22"/>
        </w:rPr>
        <w:t xml:space="preserve">року, </w:t>
      </w:r>
      <w:r w:rsidRPr="00F1181A">
        <w:rPr>
          <w:rFonts w:asciiTheme="minorHAnsi" w:hAnsiTheme="minorHAnsi"/>
          <w:sz w:val="22"/>
          <w:szCs w:val="22"/>
        </w:rPr>
        <w:t>хтори</w:t>
      </w:r>
      <w:r w:rsidRPr="00F1181A">
        <w:rPr>
          <w:rFonts w:asciiTheme="minorHAnsi" w:hAnsiTheme="minorHAnsi"/>
          <w:color w:val="05081A"/>
          <w:sz w:val="22"/>
          <w:szCs w:val="22"/>
        </w:rPr>
        <w:t xml:space="preserve"> </w:t>
      </w:r>
      <w:r w:rsidRPr="00F1181A">
        <w:rPr>
          <w:rFonts w:asciiTheme="minorHAnsi" w:hAnsiTheme="minorHAnsi"/>
          <w:sz w:val="22"/>
          <w:szCs w:val="22"/>
        </w:rPr>
        <w:t xml:space="preserve">розписани </w:t>
      </w:r>
      <w:r w:rsidR="00E7036F" w:rsidRPr="00F1181A">
        <w:rPr>
          <w:rFonts w:asciiTheme="minorHAnsi" w:hAnsiTheme="minorHAnsi"/>
          <w:sz w:val="22"/>
          <w:szCs w:val="22"/>
        </w:rPr>
        <w:t xml:space="preserve">24. марца </w:t>
      </w:r>
      <w:r w:rsidRPr="00F1181A">
        <w:rPr>
          <w:rFonts w:asciiTheme="minorHAnsi" w:hAnsiTheme="minorHAnsi"/>
          <w:sz w:val="22"/>
          <w:szCs w:val="22"/>
        </w:rPr>
        <w:t xml:space="preserve">2023. року </w:t>
      </w:r>
      <w:r w:rsidRPr="00F1181A">
        <w:rPr>
          <w:rFonts w:asciiTheme="minorHAnsi" w:hAnsiTheme="minorHAnsi"/>
          <w:color w:val="111C08"/>
          <w:sz w:val="22"/>
          <w:szCs w:val="22"/>
        </w:rPr>
        <w:t xml:space="preserve">и </w:t>
      </w:r>
      <w:r w:rsidRPr="00F1181A">
        <w:rPr>
          <w:rFonts w:asciiTheme="minorHAnsi" w:hAnsiTheme="minorHAnsi"/>
          <w:sz w:val="22"/>
          <w:szCs w:val="22"/>
        </w:rPr>
        <w:t>хтори</w:t>
      </w:r>
      <w:r w:rsidRPr="00F1181A">
        <w:rPr>
          <w:rFonts w:asciiTheme="minorHAnsi" w:hAnsiTheme="minorHAnsi"/>
          <w:color w:val="180F0A"/>
          <w:sz w:val="22"/>
          <w:szCs w:val="22"/>
        </w:rPr>
        <w:t xml:space="preserve"> </w:t>
      </w:r>
      <w:r w:rsidRPr="00F1181A">
        <w:rPr>
          <w:rFonts w:asciiTheme="minorHAnsi" w:hAnsiTheme="minorHAnsi"/>
          <w:sz w:val="22"/>
          <w:szCs w:val="22"/>
        </w:rPr>
        <w:t xml:space="preserve">тирвал </w:t>
      </w:r>
      <w:r w:rsidRPr="00F1181A">
        <w:rPr>
          <w:rFonts w:asciiTheme="minorHAnsi" w:hAnsiTheme="minorHAnsi"/>
          <w:color w:val="231F00"/>
          <w:sz w:val="22"/>
          <w:szCs w:val="22"/>
        </w:rPr>
        <w:t xml:space="preserve">до </w:t>
      </w:r>
      <w:r w:rsidR="00E7036F" w:rsidRPr="00F1181A">
        <w:rPr>
          <w:rFonts w:asciiTheme="minorHAnsi" w:hAnsiTheme="minorHAnsi"/>
          <w:color w:val="130F0F"/>
          <w:sz w:val="22"/>
          <w:szCs w:val="22"/>
        </w:rPr>
        <w:t xml:space="preserve">7. </w:t>
      </w:r>
      <w:r w:rsidR="00E7036F" w:rsidRPr="00F1181A">
        <w:rPr>
          <w:rFonts w:asciiTheme="minorHAnsi" w:hAnsiTheme="minorHAnsi"/>
          <w:sz w:val="22"/>
          <w:szCs w:val="22"/>
        </w:rPr>
        <w:t xml:space="preserve">априла </w:t>
      </w:r>
      <w:r w:rsidRPr="00F1181A">
        <w:rPr>
          <w:rFonts w:asciiTheme="minorHAnsi" w:hAnsiTheme="minorHAnsi"/>
          <w:sz w:val="22"/>
          <w:szCs w:val="22"/>
        </w:rPr>
        <w:t xml:space="preserve">2023. </w:t>
      </w:r>
      <w:r w:rsidRPr="00F1181A">
        <w:rPr>
          <w:rFonts w:asciiTheme="minorHAnsi" w:hAnsiTheme="minorHAnsi"/>
          <w:color w:val="03070F"/>
          <w:sz w:val="22"/>
          <w:szCs w:val="22"/>
        </w:rPr>
        <w:t>року, сцигли</w:t>
      </w:r>
      <w:r w:rsidRPr="00F1181A">
        <w:rPr>
          <w:rFonts w:asciiTheme="minorHAnsi" w:hAnsiTheme="minorHAnsi"/>
          <w:sz w:val="22"/>
          <w:szCs w:val="22"/>
        </w:rPr>
        <w:t xml:space="preserve"> вкупно </w:t>
      </w:r>
      <w:r w:rsidRPr="00D65B48">
        <w:rPr>
          <w:rFonts w:asciiTheme="minorHAnsi" w:hAnsiTheme="minorHAnsi"/>
          <w:b/>
          <w:sz w:val="22"/>
          <w:szCs w:val="22"/>
        </w:rPr>
        <w:t>80</w:t>
      </w:r>
      <w:r w:rsidRPr="00F1181A">
        <w:rPr>
          <w:rFonts w:asciiTheme="minorHAnsi" w:hAnsiTheme="minorHAnsi"/>
          <w:sz w:val="22"/>
          <w:szCs w:val="22"/>
        </w:rPr>
        <w:t xml:space="preserve"> прияви, </w:t>
      </w:r>
      <w:r w:rsidRPr="00F1181A">
        <w:rPr>
          <w:rFonts w:asciiTheme="minorHAnsi" w:hAnsiTheme="minorHAnsi"/>
          <w:color w:val="16151A"/>
          <w:sz w:val="22"/>
          <w:szCs w:val="22"/>
        </w:rPr>
        <w:t xml:space="preserve">и </w:t>
      </w:r>
      <w:r w:rsidRPr="00F1181A">
        <w:rPr>
          <w:rFonts w:asciiTheme="minorHAnsi" w:hAnsiTheme="minorHAnsi"/>
          <w:sz w:val="22"/>
          <w:szCs w:val="22"/>
        </w:rPr>
        <w:t xml:space="preserve">то:  </w:t>
      </w:r>
      <w:r w:rsidRPr="00D65B48">
        <w:rPr>
          <w:rFonts w:asciiTheme="minorHAnsi" w:hAnsiTheme="minorHAnsi"/>
          <w:b/>
          <w:color w:val="21151C"/>
          <w:sz w:val="22"/>
          <w:szCs w:val="22"/>
        </w:rPr>
        <w:t>53</w:t>
      </w:r>
      <w:r w:rsidRPr="00F1181A">
        <w:rPr>
          <w:rFonts w:asciiTheme="minorHAnsi" w:hAnsiTheme="minorHAnsi"/>
          <w:color w:val="21151C"/>
          <w:sz w:val="22"/>
          <w:szCs w:val="22"/>
        </w:rPr>
        <w:t xml:space="preserve"> </w:t>
      </w:r>
      <w:r w:rsidRPr="00F1181A">
        <w:rPr>
          <w:rFonts w:asciiTheme="minorHAnsi" w:hAnsiTheme="minorHAnsi"/>
          <w:color w:val="15161A"/>
          <w:sz w:val="22"/>
          <w:szCs w:val="22"/>
        </w:rPr>
        <w:t xml:space="preserve">прияви </w:t>
      </w:r>
      <w:r w:rsidRPr="00F1181A">
        <w:rPr>
          <w:rFonts w:asciiTheme="minorHAnsi" w:hAnsiTheme="minorHAnsi"/>
          <w:sz w:val="22"/>
          <w:szCs w:val="22"/>
        </w:rPr>
        <w:t xml:space="preserve">установох </w:t>
      </w:r>
      <w:r w:rsidRPr="00F1181A">
        <w:rPr>
          <w:rFonts w:asciiTheme="minorHAnsi" w:hAnsiTheme="minorHAnsi"/>
          <w:color w:val="111618"/>
          <w:sz w:val="22"/>
          <w:szCs w:val="22"/>
        </w:rPr>
        <w:t xml:space="preserve">у </w:t>
      </w:r>
      <w:r w:rsidRPr="00F1181A">
        <w:rPr>
          <w:rFonts w:asciiTheme="minorHAnsi" w:hAnsiTheme="minorHAnsi"/>
          <w:color w:val="0C131D"/>
          <w:sz w:val="22"/>
          <w:szCs w:val="22"/>
        </w:rPr>
        <w:t xml:space="preserve">обласци </w:t>
      </w:r>
      <w:r w:rsidRPr="00F1181A">
        <w:rPr>
          <w:rFonts w:asciiTheme="minorHAnsi" w:hAnsiTheme="minorHAnsi"/>
          <w:sz w:val="22"/>
          <w:szCs w:val="22"/>
        </w:rPr>
        <w:t xml:space="preserve">основного </w:t>
      </w:r>
      <w:r w:rsidRPr="00F1181A">
        <w:rPr>
          <w:rFonts w:asciiTheme="minorHAnsi" w:hAnsiTheme="minorHAnsi"/>
          <w:color w:val="18161C"/>
          <w:sz w:val="22"/>
          <w:szCs w:val="22"/>
        </w:rPr>
        <w:t xml:space="preserve">образованя,  </w:t>
      </w:r>
      <w:r w:rsidRPr="00D65B48">
        <w:rPr>
          <w:rFonts w:asciiTheme="minorHAnsi" w:hAnsiTheme="minorHAnsi"/>
          <w:b/>
          <w:color w:val="07131C"/>
          <w:sz w:val="22"/>
          <w:szCs w:val="22"/>
        </w:rPr>
        <w:t>26</w:t>
      </w:r>
      <w:r w:rsidRPr="00F1181A">
        <w:rPr>
          <w:rFonts w:asciiTheme="minorHAnsi" w:hAnsiTheme="minorHAnsi"/>
          <w:color w:val="07131C"/>
          <w:sz w:val="22"/>
          <w:szCs w:val="22"/>
        </w:rPr>
        <w:t xml:space="preserve"> </w:t>
      </w:r>
      <w:r w:rsidRPr="00F1181A">
        <w:rPr>
          <w:rFonts w:asciiTheme="minorHAnsi" w:hAnsiTheme="minorHAnsi"/>
          <w:sz w:val="22"/>
          <w:szCs w:val="22"/>
        </w:rPr>
        <w:t xml:space="preserve">прияви </w:t>
      </w:r>
      <w:r w:rsidRPr="00F1181A">
        <w:rPr>
          <w:rFonts w:asciiTheme="minorHAnsi" w:hAnsiTheme="minorHAnsi"/>
          <w:color w:val="13080C"/>
          <w:sz w:val="22"/>
          <w:szCs w:val="22"/>
        </w:rPr>
        <w:t xml:space="preserve">установох  </w:t>
      </w:r>
      <w:r w:rsidRPr="00F1181A">
        <w:rPr>
          <w:rFonts w:asciiTheme="minorHAnsi" w:hAnsiTheme="minorHAnsi"/>
          <w:color w:val="232126"/>
          <w:sz w:val="22"/>
          <w:szCs w:val="22"/>
        </w:rPr>
        <w:t xml:space="preserve">у </w:t>
      </w:r>
      <w:r w:rsidRPr="00F1181A">
        <w:rPr>
          <w:rFonts w:asciiTheme="minorHAnsi" w:hAnsiTheme="minorHAnsi"/>
          <w:sz w:val="22"/>
          <w:szCs w:val="22"/>
        </w:rPr>
        <w:t xml:space="preserve">обласци </w:t>
      </w:r>
      <w:r w:rsidRPr="00F1181A">
        <w:rPr>
          <w:rFonts w:asciiTheme="minorHAnsi" w:hAnsiTheme="minorHAnsi"/>
          <w:color w:val="0A1111"/>
          <w:sz w:val="22"/>
          <w:szCs w:val="22"/>
        </w:rPr>
        <w:t xml:space="preserve">штреднього </w:t>
      </w:r>
      <w:r w:rsidRPr="00F1181A">
        <w:rPr>
          <w:rFonts w:asciiTheme="minorHAnsi" w:hAnsiTheme="minorHAnsi"/>
          <w:color w:val="03010F"/>
          <w:sz w:val="22"/>
          <w:szCs w:val="22"/>
        </w:rPr>
        <w:t xml:space="preserve">образованя, </w:t>
      </w:r>
      <w:r w:rsidRPr="00F1181A">
        <w:rPr>
          <w:rFonts w:asciiTheme="minorHAnsi" w:hAnsiTheme="minorHAnsi"/>
          <w:sz w:val="22"/>
          <w:szCs w:val="22"/>
        </w:rPr>
        <w:t xml:space="preserve">док у </w:t>
      </w:r>
      <w:r w:rsidRPr="00F1181A">
        <w:rPr>
          <w:rFonts w:asciiTheme="minorHAnsi" w:hAnsiTheme="minorHAnsi"/>
          <w:color w:val="130A01"/>
          <w:sz w:val="22"/>
          <w:szCs w:val="22"/>
        </w:rPr>
        <w:t xml:space="preserve">1 </w:t>
      </w:r>
      <w:r w:rsidRPr="00F1181A">
        <w:rPr>
          <w:rFonts w:asciiTheme="minorHAnsi" w:hAnsiTheme="minorHAnsi"/>
          <w:sz w:val="22"/>
          <w:szCs w:val="22"/>
        </w:rPr>
        <w:t xml:space="preserve">прияви нє </w:t>
      </w:r>
      <w:r w:rsidRPr="00F1181A">
        <w:rPr>
          <w:rFonts w:asciiTheme="minorHAnsi" w:hAnsiTheme="minorHAnsi"/>
          <w:color w:val="0A1116"/>
          <w:sz w:val="22"/>
          <w:szCs w:val="22"/>
        </w:rPr>
        <w:t xml:space="preserve">назначене ясно </w:t>
      </w:r>
      <w:r w:rsidRPr="00F1181A">
        <w:rPr>
          <w:rFonts w:asciiTheme="minorHAnsi" w:hAnsiTheme="minorHAnsi"/>
          <w:color w:val="030E08"/>
          <w:sz w:val="22"/>
          <w:szCs w:val="22"/>
        </w:rPr>
        <w:t xml:space="preserve">на </w:t>
      </w:r>
      <w:r w:rsidRPr="00F1181A">
        <w:rPr>
          <w:rFonts w:asciiTheme="minorHAnsi" w:hAnsiTheme="minorHAnsi"/>
          <w:color w:val="01030F"/>
          <w:sz w:val="22"/>
          <w:szCs w:val="22"/>
        </w:rPr>
        <w:t xml:space="preserve">хтори </w:t>
      </w:r>
      <w:r w:rsidRPr="00F1181A">
        <w:rPr>
          <w:rFonts w:asciiTheme="minorHAnsi" w:hAnsiTheme="minorHAnsi"/>
          <w:sz w:val="22"/>
          <w:szCs w:val="22"/>
        </w:rPr>
        <w:t xml:space="preserve">уровень образованя </w:t>
      </w:r>
      <w:r w:rsidRPr="00F1181A">
        <w:rPr>
          <w:rFonts w:asciiTheme="minorHAnsi" w:hAnsiTheme="minorHAnsi"/>
          <w:color w:val="180F1A"/>
          <w:sz w:val="22"/>
          <w:szCs w:val="22"/>
        </w:rPr>
        <w:t xml:space="preserve">ше </w:t>
      </w:r>
      <w:r w:rsidR="00D65B48">
        <w:rPr>
          <w:rFonts w:asciiTheme="minorHAnsi" w:hAnsiTheme="minorHAnsi"/>
          <w:sz w:val="22"/>
          <w:szCs w:val="22"/>
        </w:rPr>
        <w:t>приявени  програми/</w:t>
      </w:r>
      <w:r w:rsidRPr="00F1181A">
        <w:rPr>
          <w:rFonts w:asciiTheme="minorHAnsi" w:hAnsiTheme="minorHAnsi"/>
          <w:sz w:val="22"/>
          <w:szCs w:val="22"/>
        </w:rPr>
        <w:t>проєкти одноша.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7D3243" w:rsidP="007D3243">
      <w:pPr>
        <w:jc w:val="center"/>
        <w:rPr>
          <w:rFonts w:eastAsia="Calibri" w:cstheme="minorHAnsi"/>
        </w:rPr>
      </w:pPr>
      <w:r w:rsidRPr="00F1181A">
        <w:t>II</w:t>
      </w:r>
    </w:p>
    <w:p w:rsidR="00916F23" w:rsidRPr="00F1181A" w:rsidRDefault="00916F23">
      <w:pPr>
        <w:spacing w:before="1"/>
        <w:rPr>
          <w:rFonts w:eastAsia="Calibri" w:cstheme="minorHAnsi"/>
          <w:lang w:val="sr-Cyrl-RS"/>
        </w:rPr>
      </w:pPr>
    </w:p>
    <w:p w:rsidR="00916F23" w:rsidRPr="00F1181A" w:rsidRDefault="00D55BA0" w:rsidP="00D65B48">
      <w:pPr>
        <w:pStyle w:val="Heading1"/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У складзе зоз Финансийним планом Покраїнского секретарияту за образованє, предписаня, управу и  национални меншини –</w:t>
      </w:r>
      <w:r w:rsidR="00D65B48">
        <w:rPr>
          <w:rFonts w:asciiTheme="minorHAnsi" w:hAnsiTheme="minorHAnsi"/>
          <w:sz w:val="22"/>
          <w:szCs w:val="22"/>
        </w:rPr>
        <w:t xml:space="preserve"> национални заєднїци за 2023. </w:t>
      </w:r>
      <w:r w:rsidRPr="00F1181A">
        <w:rPr>
          <w:rFonts w:asciiTheme="minorHAnsi" w:hAnsiTheme="minorHAnsi"/>
          <w:sz w:val="22"/>
          <w:szCs w:val="22"/>
        </w:rPr>
        <w:t>рок за финансованє и софинансованє пр</w:t>
      </w:r>
      <w:r w:rsidR="00D65B48">
        <w:rPr>
          <w:rFonts w:asciiTheme="minorHAnsi" w:hAnsiTheme="minorHAnsi"/>
          <w:sz w:val="22"/>
          <w:szCs w:val="22"/>
        </w:rPr>
        <w:t xml:space="preserve">ограмох и проєктох за дзвиганє </w:t>
      </w:r>
      <w:r w:rsidRPr="00F1181A">
        <w:rPr>
          <w:rFonts w:asciiTheme="minorHAnsi" w:hAnsiTheme="minorHAnsi"/>
          <w:sz w:val="22"/>
          <w:szCs w:val="22"/>
        </w:rPr>
        <w:t xml:space="preserve">квалитету основного и штреднього образованя – промовованє и унапредзованє безпечносци школярох у основних и штреднїх школох на териториї AП Войводини у 2023. року на Конкурс унапрямени </w:t>
      </w:r>
      <w:r w:rsidRPr="00D65B48">
        <w:rPr>
          <w:rFonts w:asciiTheme="minorHAnsi" w:hAnsiTheme="minorHAnsi"/>
          <w:b/>
          <w:sz w:val="22"/>
          <w:szCs w:val="22"/>
        </w:rPr>
        <w:t>5.000.000,00</w:t>
      </w:r>
      <w:r w:rsidRPr="00F1181A">
        <w:rPr>
          <w:rFonts w:asciiTheme="minorHAnsi" w:hAnsiTheme="minorHAnsi"/>
          <w:sz w:val="22"/>
          <w:szCs w:val="22"/>
        </w:rPr>
        <w:t xml:space="preserve"> динари, а у рамикох того за: установи и реґионални центри за професионални розвой занятих у  образованю на уровню основного образованя </w:t>
      </w:r>
      <w:r w:rsidRPr="00D65B48">
        <w:rPr>
          <w:rFonts w:asciiTheme="minorHAnsi" w:hAnsiTheme="minorHAnsi"/>
          <w:b/>
          <w:sz w:val="22"/>
          <w:szCs w:val="22"/>
        </w:rPr>
        <w:t>3.500.000,00</w:t>
      </w:r>
      <w:r w:rsidR="00D65B48">
        <w:rPr>
          <w:rFonts w:asciiTheme="minorHAnsi" w:hAnsiTheme="minorHAnsi"/>
          <w:sz w:val="22"/>
          <w:szCs w:val="22"/>
        </w:rPr>
        <w:t xml:space="preserve"> динари и на уровню штреднього </w:t>
      </w:r>
      <w:r w:rsidRPr="00F1181A">
        <w:rPr>
          <w:rFonts w:asciiTheme="minorHAnsi" w:hAnsiTheme="minorHAnsi"/>
          <w:sz w:val="22"/>
          <w:szCs w:val="22"/>
        </w:rPr>
        <w:t xml:space="preserve">образованя </w:t>
      </w:r>
      <w:r w:rsidRPr="00D65B48">
        <w:rPr>
          <w:rFonts w:asciiTheme="minorHAnsi" w:hAnsiTheme="minorHAnsi"/>
          <w:b/>
          <w:sz w:val="22"/>
          <w:szCs w:val="22"/>
        </w:rPr>
        <w:t>1.500.000,00</w:t>
      </w:r>
      <w:r w:rsidRPr="00F1181A">
        <w:rPr>
          <w:rFonts w:asciiTheme="minorHAnsi" w:hAnsiTheme="minorHAnsi"/>
          <w:sz w:val="22"/>
          <w:szCs w:val="22"/>
        </w:rPr>
        <w:t xml:space="preserve"> динари.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916F23">
      <w:pPr>
        <w:spacing w:line="163" w:lineRule="exact"/>
        <w:ind w:left="9700"/>
        <w:rPr>
          <w:rFonts w:eastAsia="Calibri" w:cstheme="minorHAnsi"/>
          <w:lang w:val="sr-Cyrl-RS"/>
        </w:rPr>
      </w:pPr>
    </w:p>
    <w:p w:rsidR="007D3243" w:rsidRPr="00F1181A" w:rsidRDefault="007D3243" w:rsidP="00D55BA0">
      <w:pPr>
        <w:pStyle w:val="BodyText"/>
        <w:spacing w:before="67" w:line="206" w:lineRule="auto"/>
        <w:ind w:right="265" w:firstLine="14"/>
        <w:jc w:val="center"/>
        <w:rPr>
          <w:rFonts w:asciiTheme="minorHAnsi" w:hAnsiTheme="minorHAnsi" w:cstheme="minorHAnsi"/>
          <w:position w:val="3"/>
        </w:rPr>
      </w:pPr>
      <w:r w:rsidRPr="00F1181A">
        <w:rPr>
          <w:rFonts w:asciiTheme="minorHAnsi" w:hAnsiTheme="minorHAnsi"/>
        </w:rPr>
        <w:t>III</w:t>
      </w:r>
    </w:p>
    <w:p w:rsidR="007D3243" w:rsidRPr="00F1181A" w:rsidRDefault="007D3243">
      <w:pPr>
        <w:pStyle w:val="BodyText"/>
        <w:spacing w:before="67" w:line="206" w:lineRule="auto"/>
        <w:ind w:left="1182" w:right="265" w:firstLine="14"/>
        <w:jc w:val="both"/>
        <w:rPr>
          <w:rFonts w:asciiTheme="minorHAnsi" w:hAnsiTheme="minorHAnsi" w:cstheme="minorHAnsi"/>
          <w:position w:val="3"/>
          <w:lang w:val="sr-Cyrl-RS"/>
        </w:rPr>
      </w:pPr>
    </w:p>
    <w:p w:rsidR="00916F23" w:rsidRPr="00F1181A" w:rsidRDefault="00D55BA0" w:rsidP="00BF44E8">
      <w:pPr>
        <w:pStyle w:val="Heading1"/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Комисия обробела прияви цо сцигли и по консултацийох констатовала же од вкупно 80 приявох, 9 нєблагочасни и нєподполни та вредновала 71 прияву цо поднєшена и составела:</w:t>
      </w:r>
    </w:p>
    <w:p w:rsidR="00916F23" w:rsidRPr="00F1181A" w:rsidRDefault="007D3243" w:rsidP="00BF44E8">
      <w:pPr>
        <w:pStyle w:val="ListParagraph"/>
        <w:numPr>
          <w:ilvl w:val="0"/>
          <w:numId w:val="7"/>
        </w:numPr>
        <w:tabs>
          <w:tab w:val="left" w:pos="1912"/>
        </w:tabs>
        <w:spacing w:before="27" w:line="244" w:lineRule="auto"/>
        <w:ind w:left="484" w:right="248" w:hanging="484"/>
        <w:jc w:val="both"/>
        <w:rPr>
          <w:rFonts w:eastAsia="Calibri" w:cstheme="minorHAnsi"/>
          <w:color w:val="0A0A26"/>
        </w:rPr>
      </w:pPr>
      <w:r w:rsidRPr="00F1181A">
        <w:rPr>
          <w:color w:val="05080F"/>
        </w:rPr>
        <w:t xml:space="preserve">ПРЕЛИМИНАРНЕ ПРЕДКЛАДАНЄ РОЗПОДЗЕЛЬОВАНЯ СРЕДСТВОХ ЗА ФИНАНСОВАНЄ И СОФИНАНСОВАНЄ ПРОГРАМОХ И ПPOЄKTОХ ЗА ДЗВИГАНЄ КВАЛИТЕТУ ОСНОВНОГО </w:t>
      </w:r>
      <w:r w:rsidRPr="00F1181A">
        <w:rPr>
          <w:color w:val="0E1F2B"/>
        </w:rPr>
        <w:t xml:space="preserve">И </w:t>
      </w:r>
      <w:r w:rsidRPr="00F1181A">
        <w:rPr>
          <w:color w:val="05080F"/>
        </w:rPr>
        <w:t>ШТРЕДНЬОГО ОБРАЗОВАНЯ –</w:t>
      </w:r>
      <w:r w:rsidRPr="00F1181A">
        <w:rPr>
          <w:color w:val="07030C"/>
        </w:rPr>
        <w:t xml:space="preserve"> </w:t>
      </w:r>
      <w:r w:rsidRPr="00F1181A">
        <w:rPr>
          <w:color w:val="05080F"/>
        </w:rPr>
        <w:t xml:space="preserve">ПРОМОВОВАНЄ </w:t>
      </w:r>
      <w:r w:rsidRPr="00F1181A">
        <w:rPr>
          <w:color w:val="00050E"/>
        </w:rPr>
        <w:t xml:space="preserve">И </w:t>
      </w:r>
      <w:r w:rsidRPr="00F1181A">
        <w:rPr>
          <w:color w:val="05080F"/>
        </w:rPr>
        <w:t xml:space="preserve">УНАПРЕДЗОВАНЄ БЕЗПЕЧНОСЦИ ШКОЛЯРОХ </w:t>
      </w:r>
      <w:r w:rsidRPr="00F1181A">
        <w:rPr>
          <w:color w:val="151C1F"/>
        </w:rPr>
        <w:t xml:space="preserve">У  </w:t>
      </w:r>
      <w:r w:rsidRPr="00F1181A">
        <w:rPr>
          <w:color w:val="05080F"/>
        </w:rPr>
        <w:t xml:space="preserve">ОСНОВНИХ </w:t>
      </w:r>
      <w:r w:rsidRPr="00F1181A">
        <w:rPr>
          <w:color w:val="081311"/>
        </w:rPr>
        <w:t xml:space="preserve">И </w:t>
      </w:r>
      <w:r w:rsidRPr="00F1181A">
        <w:rPr>
          <w:color w:val="030E1A"/>
        </w:rPr>
        <w:t xml:space="preserve">ШТРЕДНЇХ  </w:t>
      </w:r>
      <w:r w:rsidRPr="00F1181A">
        <w:rPr>
          <w:color w:val="05080F"/>
        </w:rPr>
        <w:t xml:space="preserve">ШКОЛОХ НА </w:t>
      </w:r>
      <w:r w:rsidRPr="00F1181A">
        <w:rPr>
          <w:color w:val="030C13"/>
        </w:rPr>
        <w:t xml:space="preserve">ТЕРИТОРИЇ  </w:t>
      </w:r>
      <w:r w:rsidRPr="00F1181A">
        <w:rPr>
          <w:color w:val="000A18"/>
        </w:rPr>
        <w:t xml:space="preserve">AП </w:t>
      </w:r>
      <w:r w:rsidRPr="00F1181A">
        <w:rPr>
          <w:color w:val="05080F"/>
        </w:rPr>
        <w:t xml:space="preserve">ВОЙВОДИНИ </w:t>
      </w:r>
      <w:r w:rsidRPr="00F1181A">
        <w:rPr>
          <w:color w:val="080E11"/>
        </w:rPr>
        <w:t xml:space="preserve">У </w:t>
      </w:r>
      <w:r w:rsidRPr="00F1181A">
        <w:rPr>
          <w:color w:val="050813"/>
        </w:rPr>
        <w:t>2023.</w:t>
      </w:r>
      <w:r w:rsidRPr="00F1181A">
        <w:t xml:space="preserve">   РОКУ</w:t>
      </w:r>
    </w:p>
    <w:p w:rsidR="00916F23" w:rsidRPr="00F1181A" w:rsidRDefault="00D55BA0" w:rsidP="00BF44E8">
      <w:pPr>
        <w:pStyle w:val="Heading1"/>
        <w:spacing w:line="255" w:lineRule="exact"/>
        <w:ind w:left="494" w:hanging="68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(Таблїчка 1.)</w:t>
      </w:r>
    </w:p>
    <w:p w:rsidR="00916F23" w:rsidRPr="00F1181A" w:rsidRDefault="00D55BA0" w:rsidP="00BF44E8">
      <w:pPr>
        <w:pStyle w:val="ListParagraph"/>
        <w:numPr>
          <w:ilvl w:val="0"/>
          <w:numId w:val="7"/>
        </w:numPr>
        <w:tabs>
          <w:tab w:val="left" w:pos="1917"/>
        </w:tabs>
        <w:spacing w:before="16" w:line="244" w:lineRule="auto"/>
        <w:ind w:left="489" w:right="245" w:hanging="484"/>
        <w:jc w:val="both"/>
        <w:rPr>
          <w:rFonts w:eastAsia="Calibri" w:cstheme="minorHAnsi"/>
          <w:color w:val="1F2A1F"/>
        </w:rPr>
      </w:pPr>
      <w:r w:rsidRPr="00F1181A">
        <w:rPr>
          <w:color w:val="030C0E"/>
        </w:rPr>
        <w:t xml:space="preserve">ПРЕЛИМИНАРНЕ ПРЕДКЛАДАНЄ РОЗПОДЗЕЛЬОВАНЯ СРЕДСТВОХ ЗА ФИНАНСОВАНЄ И СОФИНАНСОВАНЄ ПРОГРАМОХ И ПPOЄKTОХ ЗА ДЗВИГАНЄ КВАЛИТЕТУ ОСНОВНОГО </w:t>
      </w:r>
      <w:r w:rsidRPr="00F1181A">
        <w:rPr>
          <w:color w:val="010F1C"/>
        </w:rPr>
        <w:t xml:space="preserve">И </w:t>
      </w:r>
      <w:r w:rsidRPr="00F1181A">
        <w:rPr>
          <w:color w:val="030C0E"/>
        </w:rPr>
        <w:t>ШТРЕДНЬОГО ОБРАЗОВАНЯ –</w:t>
      </w:r>
      <w:r w:rsidRPr="00F1181A">
        <w:rPr>
          <w:color w:val="01131A"/>
        </w:rPr>
        <w:t xml:space="preserve"> </w:t>
      </w:r>
      <w:r w:rsidRPr="00F1181A">
        <w:rPr>
          <w:color w:val="030C0E"/>
        </w:rPr>
        <w:t>ПРОМОВОВАНЄ И УНАПРЕДЗОВАНЄ БЕЗПЕЧНОСЦИ ШКОЛЯРОХ У ОСНОВНИХ И ШТРЕДНЇХ  ШКОЛОХ НА ТЕРИТОРИЇ  AП ВОЙВОДИНИ У 2023.</w:t>
      </w:r>
      <w:r w:rsidRPr="00F1181A">
        <w:rPr>
          <w:i/>
        </w:rPr>
        <w:t xml:space="preserve">   </w:t>
      </w:r>
      <w:r w:rsidRPr="00F1181A">
        <w:t>РОКУ</w:t>
      </w:r>
    </w:p>
    <w:p w:rsidR="00916F23" w:rsidRPr="00F1181A" w:rsidRDefault="00D55BA0" w:rsidP="00BF44E8">
      <w:pPr>
        <w:pStyle w:val="BodyText"/>
        <w:spacing w:line="254" w:lineRule="exact"/>
        <w:ind w:firstLine="426"/>
        <w:rPr>
          <w:rFonts w:asciiTheme="minorHAnsi" w:hAnsiTheme="minorHAnsi" w:cstheme="minorHAnsi"/>
        </w:rPr>
      </w:pPr>
      <w:r w:rsidRPr="00F1181A">
        <w:rPr>
          <w:rFonts w:asciiTheme="minorHAnsi" w:hAnsiTheme="minorHAnsi"/>
        </w:rPr>
        <w:t>(Таблїчка 2.)</w:t>
      </w:r>
    </w:p>
    <w:p w:rsidR="00916F23" w:rsidRPr="00F1181A" w:rsidRDefault="00D55BA0" w:rsidP="00416542">
      <w:pPr>
        <w:pStyle w:val="Heading1"/>
        <w:spacing w:line="230" w:lineRule="auto"/>
        <w:ind w:left="426"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яки ше приклада ґу тому обєдинєному прелиминарному предкладаню розподзельован</w:t>
      </w:r>
      <w:r w:rsidR="00416542">
        <w:rPr>
          <w:rFonts w:asciiTheme="minorHAnsi" w:hAnsiTheme="minorHAnsi"/>
          <w:sz w:val="22"/>
          <w:szCs w:val="22"/>
          <w:lang w:val="ru-RU"/>
        </w:rPr>
        <w:t>я</w:t>
      </w:r>
      <w:r w:rsidRPr="00F1181A">
        <w:rPr>
          <w:rFonts w:asciiTheme="minorHAnsi" w:hAnsiTheme="minorHAnsi"/>
          <w:sz w:val="22"/>
          <w:szCs w:val="22"/>
        </w:rPr>
        <w:t xml:space="preserve"> средствох и твори його состойну часц.</w:t>
      </w:r>
    </w:p>
    <w:p w:rsidR="00916F23" w:rsidRPr="00F1181A" w:rsidRDefault="00D55BA0" w:rsidP="00416542">
      <w:pPr>
        <w:pStyle w:val="Heading1"/>
        <w:spacing w:line="230" w:lineRule="auto"/>
        <w:ind w:left="426"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Прелиминарне предкладанє за розподзельованє средствох по установох зоз сумами и наменками ше дава у приложених таблїчкох.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D55BA0" w:rsidP="00D55BA0">
      <w:pPr>
        <w:jc w:val="center"/>
        <w:rPr>
          <w:rFonts w:eastAsia="Calibri" w:cstheme="minorHAnsi"/>
        </w:rPr>
      </w:pPr>
      <w:r w:rsidRPr="00F1181A">
        <w:t>IV</w:t>
      </w:r>
    </w:p>
    <w:p w:rsidR="00916F23" w:rsidRPr="00F1181A" w:rsidRDefault="00916F23">
      <w:pPr>
        <w:spacing w:before="8"/>
        <w:rPr>
          <w:rFonts w:eastAsia="Calibri" w:cstheme="minorHAnsi"/>
          <w:lang w:val="sr-Cyrl-RS"/>
        </w:rPr>
      </w:pPr>
    </w:p>
    <w:p w:rsidR="00916F23" w:rsidRPr="00F1181A" w:rsidRDefault="00D55BA0" w:rsidP="00581210">
      <w:pPr>
        <w:pStyle w:val="Heading1"/>
        <w:spacing w:line="230" w:lineRule="auto"/>
        <w:ind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Задаток Комисиї же би по розпатраню поднєшених приявох на Конкурс, у складзе зоз утвердзенима критериюмами за оценьованє приявох, односно додзельованє средствох и розполагаюцима средствами доручел</w:t>
      </w:r>
      <w:r w:rsidR="00416542">
        <w:rPr>
          <w:rFonts w:asciiTheme="minorHAnsi" w:hAnsiTheme="minorHAnsi"/>
          <w:sz w:val="22"/>
          <w:szCs w:val="22"/>
          <w:lang w:val="ru-RU"/>
        </w:rPr>
        <w:t>а</w:t>
      </w:r>
      <w:r w:rsidR="0004423D">
        <w:rPr>
          <w:rFonts w:asciiTheme="minorHAnsi" w:hAnsiTheme="minorHAnsi"/>
          <w:sz w:val="22"/>
          <w:szCs w:val="22"/>
        </w:rPr>
        <w:t xml:space="preserve"> покраїнскому секретарови </w:t>
      </w:r>
      <w:r w:rsidRPr="00F1181A">
        <w:rPr>
          <w:rFonts w:asciiTheme="minorHAnsi" w:hAnsiTheme="minorHAnsi"/>
          <w:sz w:val="22"/>
          <w:szCs w:val="22"/>
        </w:rPr>
        <w:t>прелиминарне предкладанє розподзельованє средствох за установи, реґионални центри  за професионални   розвой  занятих   у  образованю  хтори  поднєсли прияви за реализацию програмох и проєктох за дзвиганє квалитету основного и  штреднього образованя – промовованє и унапредзованє безпечносци школярох у основних и штреднїх школох на териториї AП Войводини у 2023. року.</w:t>
      </w:r>
    </w:p>
    <w:p w:rsidR="007D3243" w:rsidRPr="00F1181A" w:rsidRDefault="007D3243" w:rsidP="00581210">
      <w:pPr>
        <w:pStyle w:val="Heading1"/>
        <w:spacing w:line="230" w:lineRule="auto"/>
        <w:ind w:right="129" w:firstLine="4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916F23" w:rsidRPr="00F1181A" w:rsidRDefault="00D55BA0" w:rsidP="00581210">
      <w:pPr>
        <w:pStyle w:val="Heading1"/>
        <w:spacing w:line="230" w:lineRule="auto"/>
        <w:ind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Свойо прелиминарне предкладанє Комисия доручує покраїнскому секретарови на розпатранє.</w:t>
      </w:r>
    </w:p>
    <w:p w:rsidR="00916F23" w:rsidRPr="00F1181A" w:rsidRDefault="00916F23">
      <w:pPr>
        <w:spacing w:before="12"/>
        <w:rPr>
          <w:rFonts w:eastAsia="Calibri" w:cstheme="minorHAnsi"/>
          <w:lang w:val="sr-Cyrl-RS"/>
        </w:rPr>
      </w:pPr>
    </w:p>
    <w:p w:rsidR="00916F23" w:rsidRDefault="00D36E3B" w:rsidP="00D36E3B">
      <w:pPr>
        <w:pStyle w:val="Heading1"/>
        <w:spacing w:line="230" w:lineRule="auto"/>
        <w:ind w:left="709" w:right="129" w:hanging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Предсидатель к</w:t>
      </w:r>
      <w:r w:rsidR="00D55BA0" w:rsidRPr="00F1181A">
        <w:rPr>
          <w:rFonts w:asciiTheme="minorHAnsi" w:hAnsiTheme="minorHAnsi"/>
          <w:sz w:val="22"/>
          <w:szCs w:val="22"/>
        </w:rPr>
        <w:t>омисиї:</w:t>
      </w:r>
    </w:p>
    <w:p w:rsidR="008A11FA" w:rsidRDefault="008A11FA" w:rsidP="00D36E3B">
      <w:pPr>
        <w:pStyle w:val="Heading1"/>
        <w:spacing w:line="230" w:lineRule="auto"/>
        <w:ind w:left="709" w:right="129" w:hanging="709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3402"/>
        <w:gridCol w:w="4722"/>
      </w:tblGrid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8A11FA" w:rsidRPr="00D36E3B" w:rsidRDefault="008A11FA" w:rsidP="009B0E6F">
            <w:pPr>
              <w:pStyle w:val="Heading1"/>
              <w:spacing w:line="230" w:lineRule="auto"/>
              <w:ind w:right="1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181A">
              <w:rPr>
                <w:rFonts w:asciiTheme="minorHAnsi" w:hAnsiTheme="minorHAnsi"/>
                <w:sz w:val="22"/>
                <w:szCs w:val="22"/>
              </w:rPr>
              <w:t xml:space="preserve">Биляна Влахович </w:t>
            </w:r>
          </w:p>
          <w:p w:rsidR="008A11FA" w:rsidRPr="007730DD" w:rsidRDefault="008A11FA" w:rsidP="00E66F7D">
            <w:pPr>
              <w:jc w:val="both"/>
              <w:rPr>
                <w:rFonts w:ascii="Calibri" w:hAnsi="Calibri" w:cs="Calibri"/>
                <w:lang w:val="sr-Cyrl-RS"/>
              </w:rPr>
            </w:pP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______________________________</w:t>
            </w:r>
          </w:p>
        </w:tc>
      </w:tr>
    </w:tbl>
    <w:p w:rsidR="008A11FA" w:rsidRPr="00C9179A" w:rsidRDefault="008A11FA" w:rsidP="008A11FA">
      <w:pPr>
        <w:jc w:val="both"/>
        <w:rPr>
          <w:rFonts w:ascii="Calibri" w:hAnsi="Calibri" w:cs="Calibri"/>
          <w:lang w:val="ru-RU"/>
        </w:rPr>
      </w:pPr>
      <w:r w:rsidRPr="00F1181A">
        <w:t>Члени Комисиї</w:t>
      </w:r>
      <w:r w:rsidRPr="00C9179A">
        <w:rPr>
          <w:rFonts w:ascii="Calibri" w:hAnsi="Calibri" w:cs="Calibri"/>
          <w:lang w:val="ru-RU"/>
        </w:rPr>
        <w:t xml:space="preserve">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3402"/>
        <w:gridCol w:w="4722"/>
      </w:tblGrid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</w:p>
        </w:tc>
      </w:tr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2</w:t>
            </w:r>
            <w:r w:rsidRPr="00C9179A">
              <w:rPr>
                <w:rFonts w:ascii="Calibri" w:hAnsi="Calibri" w:cs="Calibri"/>
                <w:lang w:val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A11FA" w:rsidRPr="008A11F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Мерлида Константинови</w:t>
            </w:r>
            <w:r>
              <w:rPr>
                <w:rFonts w:ascii="Calibri" w:hAnsi="Calibri" w:cs="Calibri"/>
                <w:lang w:val="sr-Cyrl-RS"/>
              </w:rPr>
              <w:t>ч</w:t>
            </w: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______________________________</w:t>
            </w:r>
          </w:p>
        </w:tc>
      </w:tr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3</w:t>
            </w:r>
            <w:r w:rsidRPr="00C9179A">
              <w:rPr>
                <w:rFonts w:ascii="Calibri" w:hAnsi="Calibri" w:cs="Calibri"/>
                <w:lang w:val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Марияна Дивиячки</w:t>
            </w: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______________________________</w:t>
            </w:r>
          </w:p>
        </w:tc>
      </w:tr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4</w:t>
            </w:r>
            <w:r w:rsidRPr="00C9179A">
              <w:rPr>
                <w:rFonts w:ascii="Calibri" w:hAnsi="Calibri" w:cs="Calibri"/>
                <w:lang w:val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Бранислав Писаров</w:t>
            </w: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______________________________</w:t>
            </w:r>
          </w:p>
        </w:tc>
      </w:tr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5</w:t>
            </w:r>
            <w:r w:rsidRPr="00C9179A">
              <w:rPr>
                <w:rFonts w:ascii="Calibri" w:hAnsi="Calibri" w:cs="Calibri"/>
                <w:lang w:val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Ясна Йованич</w:t>
            </w: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______________________________</w:t>
            </w:r>
          </w:p>
        </w:tc>
      </w:tr>
      <w:tr w:rsidR="008A11FA" w:rsidRPr="00C9179A" w:rsidTr="00E66F7D">
        <w:tc>
          <w:tcPr>
            <w:tcW w:w="704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6</w:t>
            </w:r>
            <w:r w:rsidRPr="00C9179A">
              <w:rPr>
                <w:rFonts w:ascii="Calibri" w:hAnsi="Calibri" w:cs="Calibri"/>
                <w:lang w:val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Петер Климо</w:t>
            </w:r>
          </w:p>
        </w:tc>
        <w:tc>
          <w:tcPr>
            <w:tcW w:w="4722" w:type="dxa"/>
            <w:shd w:val="clear" w:color="auto" w:fill="auto"/>
          </w:tcPr>
          <w:p w:rsidR="008A11FA" w:rsidRPr="00C9179A" w:rsidRDefault="008A11FA" w:rsidP="00E66F7D">
            <w:pPr>
              <w:jc w:val="both"/>
              <w:rPr>
                <w:rFonts w:ascii="Calibri" w:hAnsi="Calibri" w:cs="Calibri"/>
                <w:lang w:val="ru-RU"/>
              </w:rPr>
            </w:pPr>
            <w:r w:rsidRPr="00C9179A">
              <w:rPr>
                <w:rFonts w:ascii="Calibri" w:hAnsi="Calibri" w:cs="Calibri"/>
                <w:lang w:val="ru-RU"/>
              </w:rPr>
              <w:t>______________________________</w:t>
            </w:r>
          </w:p>
        </w:tc>
      </w:tr>
    </w:tbl>
    <w:p w:rsidR="008A11FA" w:rsidRDefault="008A11FA" w:rsidP="00D36E3B">
      <w:pPr>
        <w:pStyle w:val="Heading1"/>
        <w:spacing w:line="230" w:lineRule="auto"/>
        <w:ind w:left="709" w:right="129" w:hanging="709"/>
        <w:jc w:val="both"/>
        <w:rPr>
          <w:rFonts w:asciiTheme="minorHAnsi" w:hAnsiTheme="minorHAnsi"/>
          <w:sz w:val="22"/>
          <w:szCs w:val="22"/>
        </w:rPr>
      </w:pPr>
    </w:p>
    <w:p w:rsidR="008A11FA" w:rsidRDefault="008A11FA" w:rsidP="00D36E3B">
      <w:pPr>
        <w:pStyle w:val="Heading1"/>
        <w:spacing w:line="230" w:lineRule="auto"/>
        <w:ind w:left="709" w:right="129" w:hanging="709"/>
        <w:jc w:val="both"/>
        <w:rPr>
          <w:rFonts w:asciiTheme="minorHAnsi" w:hAnsiTheme="minorHAnsi"/>
          <w:sz w:val="22"/>
          <w:szCs w:val="22"/>
        </w:rPr>
      </w:pPr>
    </w:p>
    <w:p w:rsidR="00D36E3B" w:rsidRPr="00F1181A" w:rsidRDefault="00D36E3B" w:rsidP="00D36E3B">
      <w:pPr>
        <w:pStyle w:val="Heading1"/>
        <w:spacing w:line="230" w:lineRule="auto"/>
        <w:ind w:left="709" w:right="129" w:hanging="709"/>
        <w:jc w:val="both"/>
        <w:rPr>
          <w:rFonts w:asciiTheme="minorHAnsi" w:hAnsiTheme="minorHAnsi" w:cstheme="minorHAnsi"/>
          <w:sz w:val="22"/>
          <w:szCs w:val="22"/>
        </w:rPr>
      </w:pPr>
    </w:p>
    <w:p w:rsidR="00D55BA0" w:rsidRPr="00F1181A" w:rsidRDefault="00D55BA0" w:rsidP="00D55BA0">
      <w:pPr>
        <w:pStyle w:val="Heading1"/>
        <w:spacing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916F23" w:rsidRPr="00F1181A" w:rsidRDefault="00D55BA0" w:rsidP="00D55BA0">
      <w:pPr>
        <w:pStyle w:val="Heading1"/>
        <w:spacing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Предкладанє одобрел:</w:t>
      </w:r>
    </w:p>
    <w:p w:rsidR="00916F23" w:rsidRPr="00F1181A" w:rsidRDefault="00916F23">
      <w:pPr>
        <w:rPr>
          <w:rFonts w:eastAsia="Calibri" w:cstheme="minorHAnsi"/>
          <w:lang w:val="sr-Cyrl-RS"/>
        </w:rPr>
      </w:pPr>
    </w:p>
    <w:p w:rsidR="00916F23" w:rsidRPr="00F1181A" w:rsidRDefault="00D55BA0" w:rsidP="00D55BA0">
      <w:pPr>
        <w:pStyle w:val="Heading1"/>
        <w:spacing w:line="230" w:lineRule="auto"/>
        <w:ind w:left="709" w:right="129" w:firstLine="4"/>
        <w:jc w:val="right"/>
        <w:rPr>
          <w:rFonts w:asciiTheme="minorHAnsi" w:hAnsiTheme="minorHAnsi" w:cstheme="minorHAnsi"/>
          <w:sz w:val="22"/>
          <w:szCs w:val="22"/>
        </w:rPr>
      </w:pPr>
      <w:r w:rsidRPr="00F1181A">
        <w:rPr>
          <w:rFonts w:asciiTheme="minorHAnsi" w:hAnsiTheme="minorHAnsi"/>
          <w:sz w:val="22"/>
          <w:szCs w:val="22"/>
        </w:rPr>
        <w:t>ПОКРАЇНСКИ СЕКРЕТАР,</w:t>
      </w:r>
    </w:p>
    <w:p w:rsidR="00916F23" w:rsidRPr="00F1181A" w:rsidRDefault="00916F23" w:rsidP="00D55BA0">
      <w:pPr>
        <w:pStyle w:val="Heading1"/>
        <w:spacing w:line="230" w:lineRule="auto"/>
        <w:ind w:left="709" w:right="129" w:firstLine="4"/>
        <w:jc w:val="righ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916F23" w:rsidRPr="00F1181A" w:rsidRDefault="00D36E3B" w:rsidP="00D36E3B">
      <w:pPr>
        <w:pStyle w:val="Heading1"/>
        <w:spacing w:line="230" w:lineRule="auto"/>
        <w:ind w:left="6480" w:right="12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ru-RU"/>
        </w:rPr>
        <w:t xml:space="preserve">  </w:t>
      </w:r>
      <w:r w:rsidR="00D55BA0" w:rsidRPr="00F1181A">
        <w:rPr>
          <w:rFonts w:asciiTheme="minorHAnsi" w:hAnsiTheme="minorHAnsi"/>
          <w:sz w:val="22"/>
          <w:szCs w:val="22"/>
        </w:rPr>
        <w:t>Жолт Сакалаш</w:t>
      </w:r>
    </w:p>
    <w:sectPr w:rsidR="00916F23" w:rsidRPr="00F1181A" w:rsidSect="007D3243">
      <w:pgSz w:w="11900" w:h="16840" w:code="9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3651"/>
    <w:multiLevelType w:val="hybridMultilevel"/>
    <w:tmpl w:val="F9F01A7A"/>
    <w:lvl w:ilvl="0" w:tplc="002871CA">
      <w:start w:val="16"/>
      <w:numFmt w:val="decimal"/>
      <w:lvlText w:val="%1"/>
      <w:lvlJc w:val="left"/>
      <w:pPr>
        <w:ind w:left="1107" w:hanging="528"/>
      </w:pPr>
      <w:rPr>
        <w:rFonts w:ascii="Calibri" w:eastAsia="Calibri" w:hAnsi="Calibri" w:hint="default"/>
        <w:w w:val="89"/>
        <w:position w:val="7"/>
      </w:rPr>
    </w:lvl>
    <w:lvl w:ilvl="1" w:tplc="C8587E10">
      <w:start w:val="1"/>
      <w:numFmt w:val="bullet"/>
      <w:lvlText w:val="•"/>
      <w:lvlJc w:val="left"/>
      <w:pPr>
        <w:ind w:left="1160" w:hanging="528"/>
      </w:pPr>
      <w:rPr>
        <w:rFonts w:hint="default"/>
      </w:rPr>
    </w:lvl>
    <w:lvl w:ilvl="2" w:tplc="CA5254AC">
      <w:start w:val="1"/>
      <w:numFmt w:val="bullet"/>
      <w:lvlText w:val="•"/>
      <w:lvlJc w:val="left"/>
      <w:pPr>
        <w:ind w:left="1285" w:hanging="528"/>
      </w:pPr>
      <w:rPr>
        <w:rFonts w:hint="default"/>
      </w:rPr>
    </w:lvl>
    <w:lvl w:ilvl="3" w:tplc="E690AE60">
      <w:start w:val="1"/>
      <w:numFmt w:val="bullet"/>
      <w:lvlText w:val="•"/>
      <w:lvlJc w:val="left"/>
      <w:pPr>
        <w:ind w:left="1410" w:hanging="528"/>
      </w:pPr>
      <w:rPr>
        <w:rFonts w:hint="default"/>
      </w:rPr>
    </w:lvl>
    <w:lvl w:ilvl="4" w:tplc="42FC2D50">
      <w:start w:val="1"/>
      <w:numFmt w:val="bullet"/>
      <w:lvlText w:val="•"/>
      <w:lvlJc w:val="left"/>
      <w:pPr>
        <w:ind w:left="1535" w:hanging="528"/>
      </w:pPr>
      <w:rPr>
        <w:rFonts w:hint="default"/>
      </w:rPr>
    </w:lvl>
    <w:lvl w:ilvl="5" w:tplc="D9BC7E14">
      <w:start w:val="1"/>
      <w:numFmt w:val="bullet"/>
      <w:lvlText w:val="•"/>
      <w:lvlJc w:val="left"/>
      <w:pPr>
        <w:ind w:left="1660" w:hanging="528"/>
      </w:pPr>
      <w:rPr>
        <w:rFonts w:hint="default"/>
      </w:rPr>
    </w:lvl>
    <w:lvl w:ilvl="6" w:tplc="641CE69C">
      <w:start w:val="1"/>
      <w:numFmt w:val="bullet"/>
      <w:lvlText w:val="•"/>
      <w:lvlJc w:val="left"/>
      <w:pPr>
        <w:ind w:left="1785" w:hanging="528"/>
      </w:pPr>
      <w:rPr>
        <w:rFonts w:hint="default"/>
      </w:rPr>
    </w:lvl>
    <w:lvl w:ilvl="7" w:tplc="AA58A016">
      <w:start w:val="1"/>
      <w:numFmt w:val="bullet"/>
      <w:lvlText w:val="•"/>
      <w:lvlJc w:val="left"/>
      <w:pPr>
        <w:ind w:left="1910" w:hanging="528"/>
      </w:pPr>
      <w:rPr>
        <w:rFonts w:hint="default"/>
      </w:rPr>
    </w:lvl>
    <w:lvl w:ilvl="8" w:tplc="E11A3504">
      <w:start w:val="1"/>
      <w:numFmt w:val="bullet"/>
      <w:lvlText w:val="•"/>
      <w:lvlJc w:val="left"/>
      <w:pPr>
        <w:ind w:left="2035" w:hanging="528"/>
      </w:pPr>
      <w:rPr>
        <w:rFonts w:hint="default"/>
      </w:rPr>
    </w:lvl>
  </w:abstractNum>
  <w:abstractNum w:abstractNumId="1" w15:restartNumberingAfterBreak="0">
    <w:nsid w:val="10C047B9"/>
    <w:multiLevelType w:val="hybridMultilevel"/>
    <w:tmpl w:val="7B340E84"/>
    <w:lvl w:ilvl="0" w:tplc="23C6B156">
      <w:start w:val="4"/>
      <w:numFmt w:val="decimal"/>
      <w:lvlText w:val="%1."/>
      <w:lvlJc w:val="left"/>
      <w:pPr>
        <w:ind w:left="201" w:hanging="207"/>
      </w:pPr>
      <w:rPr>
        <w:rFonts w:ascii="Calibri" w:eastAsia="Calibri" w:hAnsi="Calibri" w:hint="default"/>
        <w:w w:val="95"/>
      </w:rPr>
    </w:lvl>
    <w:lvl w:ilvl="1" w:tplc="CEF0680E">
      <w:start w:val="1"/>
      <w:numFmt w:val="bullet"/>
      <w:lvlText w:val="•"/>
      <w:lvlJc w:val="left"/>
      <w:pPr>
        <w:ind w:left="638" w:hanging="207"/>
      </w:pPr>
      <w:rPr>
        <w:rFonts w:hint="default"/>
      </w:rPr>
    </w:lvl>
    <w:lvl w:ilvl="2" w:tplc="3B4E6B82">
      <w:start w:val="1"/>
      <w:numFmt w:val="bullet"/>
      <w:lvlText w:val="•"/>
      <w:lvlJc w:val="left"/>
      <w:pPr>
        <w:ind w:left="1076" w:hanging="207"/>
      </w:pPr>
      <w:rPr>
        <w:rFonts w:hint="default"/>
      </w:rPr>
    </w:lvl>
    <w:lvl w:ilvl="3" w:tplc="F71EE234">
      <w:start w:val="1"/>
      <w:numFmt w:val="bullet"/>
      <w:lvlText w:val="•"/>
      <w:lvlJc w:val="left"/>
      <w:pPr>
        <w:ind w:left="1515" w:hanging="207"/>
      </w:pPr>
      <w:rPr>
        <w:rFonts w:hint="default"/>
      </w:rPr>
    </w:lvl>
    <w:lvl w:ilvl="4" w:tplc="845ACE8C">
      <w:start w:val="1"/>
      <w:numFmt w:val="bullet"/>
      <w:lvlText w:val="•"/>
      <w:lvlJc w:val="left"/>
      <w:pPr>
        <w:ind w:left="1953" w:hanging="207"/>
      </w:pPr>
      <w:rPr>
        <w:rFonts w:hint="default"/>
      </w:rPr>
    </w:lvl>
    <w:lvl w:ilvl="5" w:tplc="4F8AC67C">
      <w:start w:val="1"/>
      <w:numFmt w:val="bullet"/>
      <w:lvlText w:val="•"/>
      <w:lvlJc w:val="left"/>
      <w:pPr>
        <w:ind w:left="2392" w:hanging="207"/>
      </w:pPr>
      <w:rPr>
        <w:rFonts w:hint="default"/>
      </w:rPr>
    </w:lvl>
    <w:lvl w:ilvl="6" w:tplc="138C6568">
      <w:start w:val="1"/>
      <w:numFmt w:val="bullet"/>
      <w:lvlText w:val="•"/>
      <w:lvlJc w:val="left"/>
      <w:pPr>
        <w:ind w:left="2830" w:hanging="207"/>
      </w:pPr>
      <w:rPr>
        <w:rFonts w:hint="default"/>
      </w:rPr>
    </w:lvl>
    <w:lvl w:ilvl="7" w:tplc="DD106414">
      <w:start w:val="1"/>
      <w:numFmt w:val="bullet"/>
      <w:lvlText w:val="•"/>
      <w:lvlJc w:val="left"/>
      <w:pPr>
        <w:ind w:left="3268" w:hanging="207"/>
      </w:pPr>
      <w:rPr>
        <w:rFonts w:hint="default"/>
      </w:rPr>
    </w:lvl>
    <w:lvl w:ilvl="8" w:tplc="BB24E796">
      <w:start w:val="1"/>
      <w:numFmt w:val="bullet"/>
      <w:lvlText w:val="•"/>
      <w:lvlJc w:val="left"/>
      <w:pPr>
        <w:ind w:left="3707" w:hanging="207"/>
      </w:pPr>
      <w:rPr>
        <w:rFonts w:hint="default"/>
      </w:rPr>
    </w:lvl>
  </w:abstractNum>
  <w:abstractNum w:abstractNumId="2" w15:restartNumberingAfterBreak="0">
    <w:nsid w:val="21381C31"/>
    <w:multiLevelType w:val="hybridMultilevel"/>
    <w:tmpl w:val="6F74560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0876E5"/>
    <w:multiLevelType w:val="hybridMultilevel"/>
    <w:tmpl w:val="DE3E7C72"/>
    <w:lvl w:ilvl="0" w:tplc="8C24E054">
      <w:start w:val="4"/>
      <w:numFmt w:val="decimal"/>
      <w:lvlText w:val="%1"/>
      <w:lvlJc w:val="left"/>
      <w:pPr>
        <w:ind w:left="1692" w:hanging="826"/>
      </w:pPr>
      <w:rPr>
        <w:rFonts w:ascii="Calibri" w:eastAsia="Calibri" w:hAnsi="Calibri" w:hint="default"/>
        <w:w w:val="94"/>
      </w:rPr>
    </w:lvl>
    <w:lvl w:ilvl="1" w:tplc="9B50D4C2">
      <w:start w:val="1"/>
      <w:numFmt w:val="bullet"/>
      <w:lvlText w:val="•"/>
      <w:lvlJc w:val="left"/>
      <w:pPr>
        <w:ind w:left="2027" w:hanging="826"/>
      </w:pPr>
      <w:rPr>
        <w:rFonts w:hint="default"/>
      </w:rPr>
    </w:lvl>
    <w:lvl w:ilvl="2" w:tplc="B64025E6">
      <w:start w:val="1"/>
      <w:numFmt w:val="bullet"/>
      <w:lvlText w:val="•"/>
      <w:lvlJc w:val="left"/>
      <w:pPr>
        <w:ind w:left="2354" w:hanging="826"/>
      </w:pPr>
      <w:rPr>
        <w:rFonts w:hint="default"/>
      </w:rPr>
    </w:lvl>
    <w:lvl w:ilvl="3" w:tplc="607CF9A0">
      <w:start w:val="1"/>
      <w:numFmt w:val="bullet"/>
      <w:lvlText w:val="•"/>
      <w:lvlJc w:val="left"/>
      <w:pPr>
        <w:ind w:left="2681" w:hanging="826"/>
      </w:pPr>
      <w:rPr>
        <w:rFonts w:hint="default"/>
      </w:rPr>
    </w:lvl>
    <w:lvl w:ilvl="4" w:tplc="2A66D3E0">
      <w:start w:val="1"/>
      <w:numFmt w:val="bullet"/>
      <w:lvlText w:val="•"/>
      <w:lvlJc w:val="left"/>
      <w:pPr>
        <w:ind w:left="3008" w:hanging="826"/>
      </w:pPr>
      <w:rPr>
        <w:rFonts w:hint="default"/>
      </w:rPr>
    </w:lvl>
    <w:lvl w:ilvl="5" w:tplc="F4C48E3C">
      <w:start w:val="1"/>
      <w:numFmt w:val="bullet"/>
      <w:lvlText w:val="•"/>
      <w:lvlJc w:val="left"/>
      <w:pPr>
        <w:ind w:left="3336" w:hanging="826"/>
      </w:pPr>
      <w:rPr>
        <w:rFonts w:hint="default"/>
      </w:rPr>
    </w:lvl>
    <w:lvl w:ilvl="6" w:tplc="257A3CBE">
      <w:start w:val="1"/>
      <w:numFmt w:val="bullet"/>
      <w:lvlText w:val="•"/>
      <w:lvlJc w:val="left"/>
      <w:pPr>
        <w:ind w:left="3663" w:hanging="826"/>
      </w:pPr>
      <w:rPr>
        <w:rFonts w:hint="default"/>
      </w:rPr>
    </w:lvl>
    <w:lvl w:ilvl="7" w:tplc="C852A0C2">
      <w:start w:val="1"/>
      <w:numFmt w:val="bullet"/>
      <w:lvlText w:val="•"/>
      <w:lvlJc w:val="left"/>
      <w:pPr>
        <w:ind w:left="3990" w:hanging="826"/>
      </w:pPr>
      <w:rPr>
        <w:rFonts w:hint="default"/>
      </w:rPr>
    </w:lvl>
    <w:lvl w:ilvl="8" w:tplc="CEECBB4E">
      <w:start w:val="1"/>
      <w:numFmt w:val="bullet"/>
      <w:lvlText w:val="•"/>
      <w:lvlJc w:val="left"/>
      <w:pPr>
        <w:ind w:left="4317" w:hanging="826"/>
      </w:pPr>
      <w:rPr>
        <w:rFonts w:hint="default"/>
      </w:rPr>
    </w:lvl>
  </w:abstractNum>
  <w:abstractNum w:abstractNumId="4" w15:restartNumberingAfterBreak="0">
    <w:nsid w:val="25416D4A"/>
    <w:multiLevelType w:val="hybridMultilevel"/>
    <w:tmpl w:val="0ED432D4"/>
    <w:lvl w:ilvl="0" w:tplc="734E1B76">
      <w:start w:val="4"/>
      <w:numFmt w:val="decimal"/>
      <w:lvlText w:val="%1"/>
      <w:lvlJc w:val="left"/>
      <w:pPr>
        <w:ind w:left="918" w:hanging="591"/>
      </w:pPr>
      <w:rPr>
        <w:rFonts w:ascii="Calibri" w:eastAsia="Calibri" w:hAnsi="Calibri" w:hint="default"/>
        <w:w w:val="94"/>
      </w:rPr>
    </w:lvl>
    <w:lvl w:ilvl="1" w:tplc="C7464A36">
      <w:start w:val="1"/>
      <w:numFmt w:val="bullet"/>
      <w:lvlText w:val="•"/>
      <w:lvlJc w:val="left"/>
      <w:pPr>
        <w:ind w:left="1124" w:hanging="591"/>
      </w:pPr>
      <w:rPr>
        <w:rFonts w:hint="default"/>
      </w:rPr>
    </w:lvl>
    <w:lvl w:ilvl="2" w:tplc="5DD2A61E">
      <w:start w:val="1"/>
      <w:numFmt w:val="bullet"/>
      <w:lvlText w:val="•"/>
      <w:lvlJc w:val="left"/>
      <w:pPr>
        <w:ind w:left="1328" w:hanging="591"/>
      </w:pPr>
      <w:rPr>
        <w:rFonts w:hint="default"/>
      </w:rPr>
    </w:lvl>
    <w:lvl w:ilvl="3" w:tplc="4350AF9A">
      <w:start w:val="1"/>
      <w:numFmt w:val="bullet"/>
      <w:lvlText w:val="•"/>
      <w:lvlJc w:val="left"/>
      <w:pPr>
        <w:ind w:left="1532" w:hanging="591"/>
      </w:pPr>
      <w:rPr>
        <w:rFonts w:hint="default"/>
      </w:rPr>
    </w:lvl>
    <w:lvl w:ilvl="4" w:tplc="50487410">
      <w:start w:val="1"/>
      <w:numFmt w:val="bullet"/>
      <w:lvlText w:val="•"/>
      <w:lvlJc w:val="left"/>
      <w:pPr>
        <w:ind w:left="1736" w:hanging="591"/>
      </w:pPr>
      <w:rPr>
        <w:rFonts w:hint="default"/>
      </w:rPr>
    </w:lvl>
    <w:lvl w:ilvl="5" w:tplc="FE2EDD3C">
      <w:start w:val="1"/>
      <w:numFmt w:val="bullet"/>
      <w:lvlText w:val="•"/>
      <w:lvlJc w:val="left"/>
      <w:pPr>
        <w:ind w:left="1941" w:hanging="591"/>
      </w:pPr>
      <w:rPr>
        <w:rFonts w:hint="default"/>
      </w:rPr>
    </w:lvl>
    <w:lvl w:ilvl="6" w:tplc="DD44FC0C">
      <w:start w:val="1"/>
      <w:numFmt w:val="bullet"/>
      <w:lvlText w:val="•"/>
      <w:lvlJc w:val="left"/>
      <w:pPr>
        <w:ind w:left="2145" w:hanging="591"/>
      </w:pPr>
      <w:rPr>
        <w:rFonts w:hint="default"/>
      </w:rPr>
    </w:lvl>
    <w:lvl w:ilvl="7" w:tplc="DAD845A6">
      <w:start w:val="1"/>
      <w:numFmt w:val="bullet"/>
      <w:lvlText w:val="•"/>
      <w:lvlJc w:val="left"/>
      <w:pPr>
        <w:ind w:left="2349" w:hanging="591"/>
      </w:pPr>
      <w:rPr>
        <w:rFonts w:hint="default"/>
      </w:rPr>
    </w:lvl>
    <w:lvl w:ilvl="8" w:tplc="7026CC9A">
      <w:start w:val="1"/>
      <w:numFmt w:val="bullet"/>
      <w:lvlText w:val="•"/>
      <w:lvlJc w:val="left"/>
      <w:pPr>
        <w:ind w:left="2553" w:hanging="591"/>
      </w:pPr>
      <w:rPr>
        <w:rFonts w:hint="default"/>
      </w:rPr>
    </w:lvl>
  </w:abstractNum>
  <w:abstractNum w:abstractNumId="5" w15:restartNumberingAfterBreak="0">
    <w:nsid w:val="35D97E8C"/>
    <w:multiLevelType w:val="hybridMultilevel"/>
    <w:tmpl w:val="3FAC0D7E"/>
    <w:lvl w:ilvl="0" w:tplc="DA4654FE">
      <w:start w:val="12"/>
      <w:numFmt w:val="decimal"/>
      <w:lvlText w:val="%1."/>
      <w:lvlJc w:val="left"/>
      <w:pPr>
        <w:ind w:left="690" w:hanging="384"/>
      </w:pPr>
      <w:rPr>
        <w:rFonts w:ascii="Calibri" w:eastAsia="Calibri" w:hAnsi="Calibri" w:hint="default"/>
        <w:w w:val="92"/>
        <w:sz w:val="23"/>
        <w:szCs w:val="23"/>
      </w:rPr>
    </w:lvl>
    <w:lvl w:ilvl="1" w:tplc="E5D80FFC">
      <w:start w:val="1"/>
      <w:numFmt w:val="decimal"/>
      <w:lvlText w:val="%2."/>
      <w:lvlJc w:val="left"/>
      <w:pPr>
        <w:ind w:left="1264" w:hanging="692"/>
      </w:pPr>
      <w:rPr>
        <w:rFonts w:ascii="Calibri" w:eastAsia="Calibri" w:hAnsi="Calibri" w:hint="default"/>
        <w:w w:val="102"/>
      </w:rPr>
    </w:lvl>
    <w:lvl w:ilvl="2" w:tplc="99DADF0C">
      <w:start w:val="1"/>
      <w:numFmt w:val="bullet"/>
      <w:lvlText w:val="•"/>
      <w:lvlJc w:val="left"/>
      <w:pPr>
        <w:ind w:left="2220" w:hanging="692"/>
      </w:pPr>
      <w:rPr>
        <w:rFonts w:hint="default"/>
      </w:rPr>
    </w:lvl>
    <w:lvl w:ilvl="3" w:tplc="83D88B6E">
      <w:start w:val="1"/>
      <w:numFmt w:val="bullet"/>
      <w:lvlText w:val="•"/>
      <w:lvlJc w:val="left"/>
      <w:pPr>
        <w:ind w:left="3180" w:hanging="692"/>
      </w:pPr>
      <w:rPr>
        <w:rFonts w:hint="default"/>
      </w:rPr>
    </w:lvl>
    <w:lvl w:ilvl="4" w:tplc="6CF093BC">
      <w:start w:val="1"/>
      <w:numFmt w:val="bullet"/>
      <w:lvlText w:val="•"/>
      <w:lvlJc w:val="left"/>
      <w:pPr>
        <w:ind w:left="4140" w:hanging="692"/>
      </w:pPr>
      <w:rPr>
        <w:rFonts w:hint="default"/>
      </w:rPr>
    </w:lvl>
    <w:lvl w:ilvl="5" w:tplc="3CD894FC">
      <w:start w:val="1"/>
      <w:numFmt w:val="bullet"/>
      <w:lvlText w:val="•"/>
      <w:lvlJc w:val="left"/>
      <w:pPr>
        <w:ind w:left="5100" w:hanging="692"/>
      </w:pPr>
      <w:rPr>
        <w:rFonts w:hint="default"/>
      </w:rPr>
    </w:lvl>
    <w:lvl w:ilvl="6" w:tplc="0C5A530E">
      <w:start w:val="1"/>
      <w:numFmt w:val="bullet"/>
      <w:lvlText w:val="•"/>
      <w:lvlJc w:val="left"/>
      <w:pPr>
        <w:ind w:left="6060" w:hanging="692"/>
      </w:pPr>
      <w:rPr>
        <w:rFonts w:hint="default"/>
      </w:rPr>
    </w:lvl>
    <w:lvl w:ilvl="7" w:tplc="B1AED01C">
      <w:start w:val="1"/>
      <w:numFmt w:val="bullet"/>
      <w:lvlText w:val="•"/>
      <w:lvlJc w:val="left"/>
      <w:pPr>
        <w:ind w:left="7020" w:hanging="692"/>
      </w:pPr>
      <w:rPr>
        <w:rFonts w:hint="default"/>
      </w:rPr>
    </w:lvl>
    <w:lvl w:ilvl="8" w:tplc="43B4E694">
      <w:start w:val="1"/>
      <w:numFmt w:val="bullet"/>
      <w:lvlText w:val="•"/>
      <w:lvlJc w:val="left"/>
      <w:pPr>
        <w:ind w:left="7980" w:hanging="692"/>
      </w:pPr>
      <w:rPr>
        <w:rFonts w:hint="default"/>
      </w:rPr>
    </w:lvl>
  </w:abstractNum>
  <w:abstractNum w:abstractNumId="6" w15:restartNumberingAfterBreak="0">
    <w:nsid w:val="53BD5035"/>
    <w:multiLevelType w:val="hybridMultilevel"/>
    <w:tmpl w:val="7A94E55C"/>
    <w:lvl w:ilvl="0" w:tplc="A2D20274">
      <w:start w:val="7"/>
      <w:numFmt w:val="decimal"/>
      <w:lvlText w:val="%1"/>
      <w:lvlJc w:val="left"/>
      <w:pPr>
        <w:ind w:left="1826" w:hanging="903"/>
      </w:pPr>
      <w:rPr>
        <w:rFonts w:ascii="Calibri" w:eastAsia="Calibri" w:hAnsi="Calibri" w:hint="default"/>
        <w:w w:val="92"/>
      </w:rPr>
    </w:lvl>
    <w:lvl w:ilvl="1" w:tplc="7CE02FC2">
      <w:start w:val="1"/>
      <w:numFmt w:val="bullet"/>
      <w:lvlText w:val="•"/>
      <w:lvlJc w:val="left"/>
      <w:pPr>
        <w:ind w:left="1970" w:hanging="903"/>
      </w:pPr>
      <w:rPr>
        <w:rFonts w:hint="default"/>
      </w:rPr>
    </w:lvl>
    <w:lvl w:ilvl="2" w:tplc="A10A76E2">
      <w:start w:val="1"/>
      <w:numFmt w:val="bullet"/>
      <w:lvlText w:val="•"/>
      <w:lvlJc w:val="left"/>
      <w:pPr>
        <w:ind w:left="2121" w:hanging="903"/>
      </w:pPr>
      <w:rPr>
        <w:rFonts w:hint="default"/>
      </w:rPr>
    </w:lvl>
    <w:lvl w:ilvl="3" w:tplc="3F561AB0">
      <w:start w:val="1"/>
      <w:numFmt w:val="bullet"/>
      <w:lvlText w:val="•"/>
      <w:lvlJc w:val="left"/>
      <w:pPr>
        <w:ind w:left="2271" w:hanging="903"/>
      </w:pPr>
      <w:rPr>
        <w:rFonts w:hint="default"/>
      </w:rPr>
    </w:lvl>
    <w:lvl w:ilvl="4" w:tplc="3C168B8E">
      <w:start w:val="1"/>
      <w:numFmt w:val="bullet"/>
      <w:lvlText w:val="•"/>
      <w:lvlJc w:val="left"/>
      <w:pPr>
        <w:ind w:left="2422" w:hanging="903"/>
      </w:pPr>
      <w:rPr>
        <w:rFonts w:hint="default"/>
      </w:rPr>
    </w:lvl>
    <w:lvl w:ilvl="5" w:tplc="41B05BBC">
      <w:start w:val="1"/>
      <w:numFmt w:val="bullet"/>
      <w:lvlText w:val="•"/>
      <w:lvlJc w:val="left"/>
      <w:pPr>
        <w:ind w:left="2572" w:hanging="903"/>
      </w:pPr>
      <w:rPr>
        <w:rFonts w:hint="default"/>
      </w:rPr>
    </w:lvl>
    <w:lvl w:ilvl="6" w:tplc="A79CA62A">
      <w:start w:val="1"/>
      <w:numFmt w:val="bullet"/>
      <w:lvlText w:val="•"/>
      <w:lvlJc w:val="left"/>
      <w:pPr>
        <w:ind w:left="2723" w:hanging="903"/>
      </w:pPr>
      <w:rPr>
        <w:rFonts w:hint="default"/>
      </w:rPr>
    </w:lvl>
    <w:lvl w:ilvl="7" w:tplc="3C863C8C">
      <w:start w:val="1"/>
      <w:numFmt w:val="bullet"/>
      <w:lvlText w:val="•"/>
      <w:lvlJc w:val="left"/>
      <w:pPr>
        <w:ind w:left="2873" w:hanging="903"/>
      </w:pPr>
      <w:rPr>
        <w:rFonts w:hint="default"/>
      </w:rPr>
    </w:lvl>
    <w:lvl w:ilvl="8" w:tplc="445CE6F0">
      <w:start w:val="1"/>
      <w:numFmt w:val="bullet"/>
      <w:lvlText w:val="•"/>
      <w:lvlJc w:val="left"/>
      <w:pPr>
        <w:ind w:left="3024" w:hanging="903"/>
      </w:pPr>
      <w:rPr>
        <w:rFonts w:hint="default"/>
      </w:rPr>
    </w:lvl>
  </w:abstractNum>
  <w:abstractNum w:abstractNumId="7" w15:restartNumberingAfterBreak="0">
    <w:nsid w:val="53CB523F"/>
    <w:multiLevelType w:val="hybridMultilevel"/>
    <w:tmpl w:val="E8FCCFA0"/>
    <w:lvl w:ilvl="0" w:tplc="E460F89C">
      <w:start w:val="14"/>
      <w:numFmt w:val="decimal"/>
      <w:lvlText w:val="%1"/>
      <w:lvlJc w:val="left"/>
      <w:pPr>
        <w:ind w:left="1807" w:hanging="596"/>
      </w:pPr>
      <w:rPr>
        <w:rFonts w:ascii="Calibri" w:eastAsia="Calibri" w:hAnsi="Calibri" w:hint="default"/>
        <w:w w:val="76"/>
        <w:position w:val="-12"/>
      </w:rPr>
    </w:lvl>
    <w:lvl w:ilvl="1" w:tplc="2528C154">
      <w:start w:val="1"/>
      <w:numFmt w:val="bullet"/>
      <w:lvlText w:val="•"/>
      <w:lvlJc w:val="left"/>
      <w:pPr>
        <w:ind w:left="1957" w:hanging="596"/>
      </w:pPr>
      <w:rPr>
        <w:rFonts w:hint="default"/>
      </w:rPr>
    </w:lvl>
    <w:lvl w:ilvl="2" w:tplc="3508E488">
      <w:start w:val="1"/>
      <w:numFmt w:val="bullet"/>
      <w:lvlText w:val="•"/>
      <w:lvlJc w:val="left"/>
      <w:pPr>
        <w:ind w:left="2115" w:hanging="596"/>
      </w:pPr>
      <w:rPr>
        <w:rFonts w:hint="default"/>
      </w:rPr>
    </w:lvl>
    <w:lvl w:ilvl="3" w:tplc="D60629BE">
      <w:start w:val="1"/>
      <w:numFmt w:val="bullet"/>
      <w:lvlText w:val="•"/>
      <w:lvlJc w:val="left"/>
      <w:pPr>
        <w:ind w:left="2272" w:hanging="596"/>
      </w:pPr>
      <w:rPr>
        <w:rFonts w:hint="default"/>
      </w:rPr>
    </w:lvl>
    <w:lvl w:ilvl="4" w:tplc="B8F4201A">
      <w:start w:val="1"/>
      <w:numFmt w:val="bullet"/>
      <w:lvlText w:val="•"/>
      <w:lvlJc w:val="left"/>
      <w:pPr>
        <w:ind w:left="2430" w:hanging="596"/>
      </w:pPr>
      <w:rPr>
        <w:rFonts w:hint="default"/>
      </w:rPr>
    </w:lvl>
    <w:lvl w:ilvl="5" w:tplc="FD96F750">
      <w:start w:val="1"/>
      <w:numFmt w:val="bullet"/>
      <w:lvlText w:val="•"/>
      <w:lvlJc w:val="left"/>
      <w:pPr>
        <w:ind w:left="2587" w:hanging="596"/>
      </w:pPr>
      <w:rPr>
        <w:rFonts w:hint="default"/>
      </w:rPr>
    </w:lvl>
    <w:lvl w:ilvl="6" w:tplc="81286930">
      <w:start w:val="1"/>
      <w:numFmt w:val="bullet"/>
      <w:lvlText w:val="•"/>
      <w:lvlJc w:val="left"/>
      <w:pPr>
        <w:ind w:left="2745" w:hanging="596"/>
      </w:pPr>
      <w:rPr>
        <w:rFonts w:hint="default"/>
      </w:rPr>
    </w:lvl>
    <w:lvl w:ilvl="7" w:tplc="DC728ACE">
      <w:start w:val="1"/>
      <w:numFmt w:val="bullet"/>
      <w:lvlText w:val="•"/>
      <w:lvlJc w:val="left"/>
      <w:pPr>
        <w:ind w:left="2902" w:hanging="596"/>
      </w:pPr>
      <w:rPr>
        <w:rFonts w:hint="default"/>
      </w:rPr>
    </w:lvl>
    <w:lvl w:ilvl="8" w:tplc="A11E62FA">
      <w:start w:val="1"/>
      <w:numFmt w:val="bullet"/>
      <w:lvlText w:val="•"/>
      <w:lvlJc w:val="left"/>
      <w:pPr>
        <w:ind w:left="3060" w:hanging="596"/>
      </w:pPr>
      <w:rPr>
        <w:rFonts w:hint="default"/>
      </w:rPr>
    </w:lvl>
  </w:abstractNum>
  <w:abstractNum w:abstractNumId="8" w15:restartNumberingAfterBreak="0">
    <w:nsid w:val="56E30540"/>
    <w:multiLevelType w:val="hybridMultilevel"/>
    <w:tmpl w:val="2A0EC06E"/>
    <w:lvl w:ilvl="0" w:tplc="F7066946">
      <w:start w:val="1"/>
      <w:numFmt w:val="bullet"/>
      <w:lvlText w:val="-"/>
      <w:lvlJc w:val="left"/>
      <w:pPr>
        <w:ind w:left="1902" w:hanging="365"/>
      </w:pPr>
      <w:rPr>
        <w:rFonts w:ascii="Calibri" w:eastAsia="Calibri" w:hAnsi="Calibri" w:hint="default"/>
        <w:w w:val="103"/>
      </w:rPr>
    </w:lvl>
    <w:lvl w:ilvl="1" w:tplc="2E04DD12">
      <w:start w:val="1"/>
      <w:numFmt w:val="bullet"/>
      <w:lvlText w:val="•"/>
      <w:lvlJc w:val="left"/>
      <w:pPr>
        <w:ind w:left="2762" w:hanging="365"/>
      </w:pPr>
      <w:rPr>
        <w:rFonts w:hint="default"/>
      </w:rPr>
    </w:lvl>
    <w:lvl w:ilvl="2" w:tplc="BBFA1104">
      <w:start w:val="1"/>
      <w:numFmt w:val="bullet"/>
      <w:lvlText w:val="•"/>
      <w:lvlJc w:val="left"/>
      <w:pPr>
        <w:ind w:left="3624" w:hanging="365"/>
      </w:pPr>
      <w:rPr>
        <w:rFonts w:hint="default"/>
      </w:rPr>
    </w:lvl>
    <w:lvl w:ilvl="3" w:tplc="2536F6C0">
      <w:start w:val="1"/>
      <w:numFmt w:val="bullet"/>
      <w:lvlText w:val="•"/>
      <w:lvlJc w:val="left"/>
      <w:pPr>
        <w:ind w:left="4486" w:hanging="365"/>
      </w:pPr>
      <w:rPr>
        <w:rFonts w:hint="default"/>
      </w:rPr>
    </w:lvl>
    <w:lvl w:ilvl="4" w:tplc="B1E6378C">
      <w:start w:val="1"/>
      <w:numFmt w:val="bullet"/>
      <w:lvlText w:val="•"/>
      <w:lvlJc w:val="left"/>
      <w:pPr>
        <w:ind w:left="5348" w:hanging="365"/>
      </w:pPr>
      <w:rPr>
        <w:rFonts w:hint="default"/>
      </w:rPr>
    </w:lvl>
    <w:lvl w:ilvl="5" w:tplc="711CCD7A">
      <w:start w:val="1"/>
      <w:numFmt w:val="bullet"/>
      <w:lvlText w:val="•"/>
      <w:lvlJc w:val="left"/>
      <w:pPr>
        <w:ind w:left="6210" w:hanging="365"/>
      </w:pPr>
      <w:rPr>
        <w:rFonts w:hint="default"/>
      </w:rPr>
    </w:lvl>
    <w:lvl w:ilvl="6" w:tplc="41C46842">
      <w:start w:val="1"/>
      <w:numFmt w:val="bullet"/>
      <w:lvlText w:val="•"/>
      <w:lvlJc w:val="left"/>
      <w:pPr>
        <w:ind w:left="7072" w:hanging="365"/>
      </w:pPr>
      <w:rPr>
        <w:rFonts w:hint="default"/>
      </w:rPr>
    </w:lvl>
    <w:lvl w:ilvl="7" w:tplc="17FC888C">
      <w:start w:val="1"/>
      <w:numFmt w:val="bullet"/>
      <w:lvlText w:val="•"/>
      <w:lvlJc w:val="left"/>
      <w:pPr>
        <w:ind w:left="7934" w:hanging="365"/>
      </w:pPr>
      <w:rPr>
        <w:rFonts w:hint="default"/>
      </w:rPr>
    </w:lvl>
    <w:lvl w:ilvl="8" w:tplc="CEDC6C9E">
      <w:start w:val="1"/>
      <w:numFmt w:val="bullet"/>
      <w:lvlText w:val="•"/>
      <w:lvlJc w:val="left"/>
      <w:pPr>
        <w:ind w:left="8796" w:hanging="365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16F23"/>
    <w:rsid w:val="0004423D"/>
    <w:rsid w:val="0009344B"/>
    <w:rsid w:val="00131D4E"/>
    <w:rsid w:val="00345252"/>
    <w:rsid w:val="00360272"/>
    <w:rsid w:val="003E4ADA"/>
    <w:rsid w:val="00416542"/>
    <w:rsid w:val="004702F6"/>
    <w:rsid w:val="0054086B"/>
    <w:rsid w:val="00581210"/>
    <w:rsid w:val="006905BC"/>
    <w:rsid w:val="007D3243"/>
    <w:rsid w:val="008A11FA"/>
    <w:rsid w:val="008E7263"/>
    <w:rsid w:val="00916F23"/>
    <w:rsid w:val="00964AD2"/>
    <w:rsid w:val="009B0E6F"/>
    <w:rsid w:val="00A03E03"/>
    <w:rsid w:val="00BF44E8"/>
    <w:rsid w:val="00C43B44"/>
    <w:rsid w:val="00C61E2B"/>
    <w:rsid w:val="00D36E3B"/>
    <w:rsid w:val="00D55BA0"/>
    <w:rsid w:val="00D65B48"/>
    <w:rsid w:val="00E55FD8"/>
    <w:rsid w:val="00E7036F"/>
    <w:rsid w:val="00E903BB"/>
    <w:rsid w:val="00F1181A"/>
    <w:rsid w:val="00F5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BC8CA-B14C-4708-A5F7-B33EA23C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Calibri" w:eastAsia="Calibri" w:hAnsi="Calibri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a.gov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Natasa Perkovic</cp:lastModifiedBy>
  <cp:revision>28</cp:revision>
  <dcterms:created xsi:type="dcterms:W3CDTF">2023-05-24T13:11:00Z</dcterms:created>
  <dcterms:modified xsi:type="dcterms:W3CDTF">2023-05-25T11:42:00Z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LastSaved">
    <vt:filetime>2023-05-24T00:00:00Z</vt:filetime>
  </property>
</Properties>
</file>